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3B99" w14:textId="2E019361" w:rsidR="008651A7" w:rsidRPr="00A26F32" w:rsidRDefault="008651A7" w:rsidP="00A26F32">
      <w:pPr>
        <w:pStyle w:val="berschrift1"/>
        <w:rPr>
          <w:rFonts w:cstheme="minorHAnsi"/>
        </w:rPr>
      </w:pPr>
      <w:r w:rsidRPr="00A26F32">
        <w:rPr>
          <w:noProof/>
        </w:rPr>
        <w:drawing>
          <wp:anchor distT="0" distB="0" distL="0" distR="0" simplePos="0" relativeHeight="251659264" behindDoc="0" locked="0" layoutInCell="1" allowOverlap="1" wp14:anchorId="0D7FB434" wp14:editId="569BD506">
            <wp:simplePos x="0" y="0"/>
            <wp:positionH relativeFrom="page">
              <wp:posOffset>4897364</wp:posOffset>
            </wp:positionH>
            <wp:positionV relativeFrom="paragraph">
              <wp:posOffset>-433754</wp:posOffset>
            </wp:positionV>
            <wp:extent cx="2088955" cy="885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955" cy="88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05343" w14:textId="77777777" w:rsidR="008651A7" w:rsidRPr="00A26F32" w:rsidRDefault="008651A7" w:rsidP="00A26F32">
      <w:pPr>
        <w:pStyle w:val="berschrift1"/>
        <w:rPr>
          <w:rFonts w:cstheme="minorHAnsi"/>
        </w:rPr>
      </w:pPr>
    </w:p>
    <w:p w14:paraId="69F3DB43" w14:textId="77777777" w:rsidR="00627513" w:rsidRPr="000B19D6" w:rsidRDefault="00627513" w:rsidP="00A26F32">
      <w:pPr>
        <w:pStyle w:val="Textkrper"/>
        <w:ind w:left="0"/>
        <w:jc w:val="both"/>
        <w:rPr>
          <w:rFonts w:ascii="Bitter" w:hAnsi="Bitter" w:cstheme="minorHAnsi"/>
        </w:rPr>
      </w:pPr>
    </w:p>
    <w:p w14:paraId="4B2F9918" w14:textId="77777777" w:rsidR="00627513" w:rsidRPr="000B19D6" w:rsidRDefault="00627513" w:rsidP="00A26F32">
      <w:pPr>
        <w:pStyle w:val="Textkrper"/>
        <w:ind w:left="0"/>
        <w:jc w:val="both"/>
        <w:rPr>
          <w:rFonts w:ascii="Bitter" w:hAnsi="Bitter" w:cstheme="minorHAnsi"/>
        </w:rPr>
      </w:pPr>
    </w:p>
    <w:p w14:paraId="6F8F4B96" w14:textId="048D671C" w:rsidR="00994873" w:rsidRPr="000B19D6" w:rsidRDefault="00994873" w:rsidP="00994873">
      <w:pPr>
        <w:pStyle w:val="berschrift1"/>
        <w:ind w:left="0"/>
        <w:jc w:val="center"/>
        <w:rPr>
          <w:rFonts w:ascii="Bitter" w:hAnsi="Bitter"/>
          <w:sz w:val="24"/>
          <w:szCs w:val="24"/>
        </w:rPr>
      </w:pPr>
      <w:r w:rsidRPr="000B19D6">
        <w:rPr>
          <w:rFonts w:ascii="Bitter" w:hAnsi="Bitter"/>
          <w:sz w:val="24"/>
          <w:szCs w:val="24"/>
        </w:rPr>
        <w:t>Stellenbeschreibung</w:t>
      </w:r>
    </w:p>
    <w:p w14:paraId="4ABD9E63" w14:textId="647B9136" w:rsidR="00994873" w:rsidRPr="000B19D6" w:rsidRDefault="00994873" w:rsidP="00994873">
      <w:pPr>
        <w:pStyle w:val="berschrift1"/>
        <w:ind w:left="0"/>
        <w:jc w:val="center"/>
        <w:rPr>
          <w:rFonts w:ascii="Bitter" w:hAnsi="Bitter"/>
          <w:sz w:val="24"/>
          <w:szCs w:val="24"/>
        </w:rPr>
      </w:pPr>
      <w:r w:rsidRPr="000B19D6">
        <w:rPr>
          <w:rFonts w:ascii="Bitter" w:hAnsi="Bitter"/>
          <w:sz w:val="24"/>
          <w:szCs w:val="24"/>
        </w:rPr>
        <w:t>Regionalkoordinatorin (35 Stunden)</w:t>
      </w:r>
    </w:p>
    <w:p w14:paraId="58FE78DC" w14:textId="30433A8F" w:rsidR="00994873" w:rsidRPr="000B19D6" w:rsidRDefault="00994873" w:rsidP="00994873">
      <w:pPr>
        <w:pStyle w:val="berschrift1"/>
        <w:ind w:left="0"/>
        <w:jc w:val="center"/>
        <w:rPr>
          <w:rFonts w:ascii="Bitter" w:hAnsi="Bitter" w:cstheme="minorHAnsi"/>
        </w:rPr>
      </w:pPr>
      <w:r w:rsidRPr="000B19D6">
        <w:rPr>
          <w:rFonts w:ascii="Bitter" w:hAnsi="Bitter" w:cstheme="minorHAnsi"/>
        </w:rPr>
        <w:t xml:space="preserve"> Projekt:</w:t>
      </w:r>
      <w:r w:rsidR="005727AF" w:rsidRPr="000B19D6">
        <w:rPr>
          <w:rFonts w:ascii="Bitter" w:hAnsi="Bitter" w:cstheme="minorHAnsi"/>
        </w:rPr>
        <w:t xml:space="preserve"> </w:t>
      </w:r>
      <w:r w:rsidRPr="000B19D6">
        <w:rPr>
          <w:rFonts w:ascii="Bitter" w:hAnsi="Bitter" w:cstheme="minorHAnsi"/>
        </w:rPr>
        <w:t>„</w:t>
      </w:r>
      <w:r w:rsidR="005727AF" w:rsidRPr="000B19D6">
        <w:rPr>
          <w:rFonts w:ascii="Bitter" w:hAnsi="Bitter" w:cstheme="minorHAnsi"/>
        </w:rPr>
        <w:t>Gemeinsam</w:t>
      </w:r>
      <w:r w:rsidR="000B19D6" w:rsidRPr="000B19D6">
        <w:rPr>
          <w:rFonts w:ascii="Bitter" w:hAnsi="Bitter" w:cstheme="minorHAnsi"/>
        </w:rPr>
        <w:t xml:space="preserve"> </w:t>
      </w:r>
      <w:proofErr w:type="spellStart"/>
      <w:r w:rsidR="005727AF" w:rsidRPr="000B19D6">
        <w:rPr>
          <w:rFonts w:ascii="Bitter" w:hAnsi="Bitter" w:cstheme="minorHAnsi"/>
        </w:rPr>
        <w:t>MUTig</w:t>
      </w:r>
      <w:proofErr w:type="spellEnd"/>
      <w:r w:rsidRPr="000B19D6">
        <w:rPr>
          <w:rFonts w:ascii="Bitter" w:hAnsi="Bitter" w:cstheme="minorHAnsi"/>
        </w:rPr>
        <w:t>“</w:t>
      </w:r>
    </w:p>
    <w:p w14:paraId="39966070" w14:textId="061F9484" w:rsidR="00994873" w:rsidRPr="000B19D6" w:rsidRDefault="00994873" w:rsidP="00994873">
      <w:pPr>
        <w:pStyle w:val="berschrift1"/>
        <w:ind w:left="0"/>
        <w:jc w:val="center"/>
        <w:rPr>
          <w:rFonts w:ascii="Bitter" w:hAnsi="Bitter"/>
          <w:sz w:val="24"/>
          <w:szCs w:val="24"/>
        </w:rPr>
      </w:pPr>
      <w:r w:rsidRPr="000B19D6">
        <w:rPr>
          <w:rFonts w:ascii="Bitter" w:hAnsi="Bitter" w:cstheme="minorHAnsi"/>
        </w:rPr>
        <w:t>Laufzeit: 01.01.2023 – 31.12.2024</w:t>
      </w:r>
    </w:p>
    <w:p w14:paraId="2E3DA834" w14:textId="77777777" w:rsidR="00994873" w:rsidRDefault="00994873" w:rsidP="00A26F32">
      <w:pPr>
        <w:pStyle w:val="berschrift1"/>
        <w:ind w:left="0"/>
        <w:jc w:val="both"/>
      </w:pPr>
    </w:p>
    <w:p w14:paraId="66CA33AD" w14:textId="77777777" w:rsidR="000B19D6" w:rsidRDefault="00994873" w:rsidP="000B19D6">
      <w:pPr>
        <w:pStyle w:val="berschrift1"/>
        <w:ind w:left="0"/>
        <w:jc w:val="both"/>
        <w:rPr>
          <w:b w:val="0"/>
          <w:bCs w:val="0"/>
        </w:rPr>
      </w:pPr>
      <w:r w:rsidRPr="00F6438B">
        <w:rPr>
          <w:b w:val="0"/>
          <w:bCs w:val="0"/>
        </w:rPr>
        <w:t>DaMigra e.V.</w:t>
      </w:r>
      <w:r w:rsidRPr="00994873">
        <w:rPr>
          <w:b w:val="0"/>
          <w:bCs w:val="0"/>
        </w:rPr>
        <w:t xml:space="preserve"> ist der Dachverband der </w:t>
      </w:r>
      <w:proofErr w:type="spellStart"/>
      <w:r w:rsidRPr="00994873">
        <w:rPr>
          <w:b w:val="0"/>
          <w:bCs w:val="0"/>
        </w:rPr>
        <w:t>Migrantinnen</w:t>
      </w:r>
      <w:r>
        <w:rPr>
          <w:b w:val="0"/>
          <w:bCs w:val="0"/>
        </w:rPr>
        <w:t>selbs</w:t>
      </w:r>
      <w:r w:rsidR="00090F91">
        <w:rPr>
          <w:b w:val="0"/>
          <w:bCs w:val="0"/>
        </w:rPr>
        <w:t>t</w:t>
      </w:r>
      <w:r w:rsidRPr="00994873">
        <w:rPr>
          <w:b w:val="0"/>
          <w:bCs w:val="0"/>
        </w:rPr>
        <w:t>organisationen</w:t>
      </w:r>
      <w:proofErr w:type="spellEnd"/>
      <w:r w:rsidRPr="00994873">
        <w:rPr>
          <w:b w:val="0"/>
          <w:bCs w:val="0"/>
        </w:rPr>
        <w:t xml:space="preserve"> in Deutschland. Wir verstehen uns als legitimes Vertretungsorgan von Migrantinnen und ihren Belangen und agieren als bundesweiter, herkunftsunabhängiger und frauenspezifischer Dachverband von mehr als 60 </w:t>
      </w:r>
      <w:proofErr w:type="spellStart"/>
      <w:r w:rsidRPr="00994873">
        <w:rPr>
          <w:b w:val="0"/>
          <w:bCs w:val="0"/>
        </w:rPr>
        <w:t>Migrantinnenselbstorganisationen</w:t>
      </w:r>
      <w:proofErr w:type="spellEnd"/>
      <w:r w:rsidRPr="00994873">
        <w:rPr>
          <w:b w:val="0"/>
          <w:bCs w:val="0"/>
        </w:rPr>
        <w:t xml:space="preserve"> (MSO).</w:t>
      </w:r>
      <w:r w:rsidR="000B19D6">
        <w:rPr>
          <w:b w:val="0"/>
          <w:bCs w:val="0"/>
        </w:rPr>
        <w:t xml:space="preserve"> </w:t>
      </w:r>
    </w:p>
    <w:p w14:paraId="47069CB3" w14:textId="77777777" w:rsidR="000B19D6" w:rsidRDefault="000B19D6" w:rsidP="000B19D6">
      <w:pPr>
        <w:pStyle w:val="berschrift1"/>
        <w:ind w:left="0"/>
        <w:jc w:val="both"/>
        <w:rPr>
          <w:b w:val="0"/>
          <w:bCs w:val="0"/>
        </w:rPr>
      </w:pPr>
    </w:p>
    <w:p w14:paraId="2AAF376C" w14:textId="762D6849" w:rsidR="006766F8" w:rsidRPr="000B19D6" w:rsidRDefault="00994873" w:rsidP="000B19D6">
      <w:pPr>
        <w:pStyle w:val="berschrift1"/>
        <w:ind w:left="0"/>
        <w:jc w:val="both"/>
        <w:rPr>
          <w:rFonts w:cstheme="minorHAnsi"/>
          <w:b w:val="0"/>
          <w:bCs w:val="0"/>
        </w:rPr>
      </w:pPr>
      <w:r w:rsidRPr="000B19D6">
        <w:rPr>
          <w:b w:val="0"/>
          <w:bCs w:val="0"/>
        </w:rPr>
        <w:t>Das Projekt „</w:t>
      </w:r>
      <w:r w:rsidR="00B2101C" w:rsidRPr="000B19D6">
        <w:t>G</w:t>
      </w:r>
      <w:r w:rsidRPr="000B19D6">
        <w:t>emeinsam</w:t>
      </w:r>
      <w:r w:rsidR="000B19D6" w:rsidRPr="000B19D6">
        <w:t xml:space="preserve"> </w:t>
      </w:r>
      <w:proofErr w:type="spellStart"/>
      <w:r w:rsidRPr="000B19D6">
        <w:t>MUTig</w:t>
      </w:r>
      <w:proofErr w:type="spellEnd"/>
      <w:r w:rsidRPr="000B19D6">
        <w:rPr>
          <w:b w:val="0"/>
          <w:bCs w:val="0"/>
        </w:rPr>
        <w:t>“ hat einen modellhaften Charakter und wird durch die Beauftragte der Bundesregierung für Migration, Flüchtlinge und Integration / die Beauftragte der Bundesregierung für Antirassismus gefördert. Mit dem Projekt möchte DaMigra</w:t>
      </w:r>
      <w:r w:rsidR="006766F8" w:rsidRPr="000B19D6">
        <w:rPr>
          <w:b w:val="0"/>
          <w:bCs w:val="0"/>
        </w:rPr>
        <w:t xml:space="preserve"> e.V.</w:t>
      </w:r>
      <w:r w:rsidRPr="000B19D6">
        <w:rPr>
          <w:b w:val="0"/>
          <w:bCs w:val="0"/>
        </w:rPr>
        <w:t xml:space="preserve"> die Handlungskompetenzen</w:t>
      </w:r>
      <w:r w:rsidR="005727AF" w:rsidRPr="000B19D6">
        <w:rPr>
          <w:b w:val="0"/>
          <w:bCs w:val="0"/>
        </w:rPr>
        <w:t xml:space="preserve"> </w:t>
      </w:r>
      <w:r w:rsidRPr="000B19D6">
        <w:rPr>
          <w:b w:val="0"/>
          <w:bCs w:val="0"/>
        </w:rPr>
        <w:t>von Frauen mit Migrations- und Fluchterfahrung stärken,</w:t>
      </w:r>
      <w:r w:rsidR="005727AF" w:rsidRPr="000B19D6">
        <w:rPr>
          <w:b w:val="0"/>
          <w:bCs w:val="0"/>
        </w:rPr>
        <w:t xml:space="preserve"> </w:t>
      </w:r>
      <w:r w:rsidRPr="000B19D6">
        <w:rPr>
          <w:b w:val="0"/>
          <w:bCs w:val="0"/>
        </w:rPr>
        <w:t>sie empowern.</w:t>
      </w:r>
      <w:r w:rsidR="005727AF" w:rsidRPr="000B19D6">
        <w:rPr>
          <w:b w:val="0"/>
          <w:bCs w:val="0"/>
        </w:rPr>
        <w:t xml:space="preserve"> </w:t>
      </w:r>
      <w:r w:rsidRPr="000B19D6">
        <w:rPr>
          <w:b w:val="0"/>
          <w:bCs w:val="0"/>
        </w:rPr>
        <w:t>Mädchen und Frauen</w:t>
      </w:r>
      <w:r w:rsidR="00B2101C" w:rsidRPr="000B19D6">
        <w:rPr>
          <w:b w:val="0"/>
          <w:bCs w:val="0"/>
        </w:rPr>
        <w:t xml:space="preserve"> mit Migrationsbezügen</w:t>
      </w:r>
      <w:r w:rsidRPr="000B19D6">
        <w:rPr>
          <w:b w:val="0"/>
          <w:bCs w:val="0"/>
        </w:rPr>
        <w:t xml:space="preserve"> sollen dabei über verschiedene Formate unterstützt werden, damit sie über das </w:t>
      </w:r>
      <w:r w:rsidR="00B2101C" w:rsidRPr="000B19D6">
        <w:rPr>
          <w:b w:val="0"/>
          <w:bCs w:val="0"/>
        </w:rPr>
        <w:t xml:space="preserve">für sie nach Bedarf </w:t>
      </w:r>
      <w:r w:rsidRPr="000B19D6">
        <w:rPr>
          <w:b w:val="0"/>
          <w:bCs w:val="0"/>
        </w:rPr>
        <w:t>notwendige</w:t>
      </w:r>
      <w:r w:rsidR="00B2101C" w:rsidRPr="000B19D6">
        <w:rPr>
          <w:b w:val="0"/>
          <w:bCs w:val="0"/>
        </w:rPr>
        <w:t xml:space="preserve"> Orientierung</w:t>
      </w:r>
      <w:r w:rsidR="00E90E31" w:rsidRPr="000B19D6">
        <w:rPr>
          <w:b w:val="0"/>
          <w:bCs w:val="0"/>
        </w:rPr>
        <w:t>s-</w:t>
      </w:r>
      <w:r w:rsidR="00B2101C" w:rsidRPr="000B19D6">
        <w:rPr>
          <w:b w:val="0"/>
          <w:bCs w:val="0"/>
        </w:rPr>
        <w:t xml:space="preserve"> und</w:t>
      </w:r>
      <w:r w:rsidRPr="000B19D6">
        <w:rPr>
          <w:b w:val="0"/>
          <w:bCs w:val="0"/>
        </w:rPr>
        <w:t xml:space="preserve"> Systemwissen verfüge</w:t>
      </w:r>
      <w:r w:rsidR="00E90E31" w:rsidRPr="000B19D6">
        <w:rPr>
          <w:b w:val="0"/>
          <w:bCs w:val="0"/>
        </w:rPr>
        <w:t>n</w:t>
      </w:r>
      <w:r w:rsidRPr="000B19D6">
        <w:rPr>
          <w:b w:val="0"/>
          <w:bCs w:val="0"/>
        </w:rPr>
        <w:t xml:space="preserve">. </w:t>
      </w:r>
      <w:r w:rsidR="00F501B1" w:rsidRPr="000B19D6">
        <w:rPr>
          <w:b w:val="0"/>
          <w:bCs w:val="0"/>
        </w:rPr>
        <w:t>Sie</w:t>
      </w:r>
      <w:r w:rsidRPr="000B19D6">
        <w:rPr>
          <w:b w:val="0"/>
          <w:bCs w:val="0"/>
        </w:rPr>
        <w:t xml:space="preserve"> sollen </w:t>
      </w:r>
      <w:r w:rsidR="00F501B1" w:rsidRPr="000B19D6">
        <w:rPr>
          <w:b w:val="0"/>
          <w:bCs w:val="0"/>
        </w:rPr>
        <w:t>gezielt</w:t>
      </w:r>
      <w:r w:rsidRPr="000B19D6">
        <w:rPr>
          <w:b w:val="0"/>
          <w:bCs w:val="0"/>
        </w:rPr>
        <w:t xml:space="preserve"> unterstützt werden, ihre Ressourcen</w:t>
      </w:r>
      <w:r w:rsidR="00F501B1" w:rsidRPr="000B19D6">
        <w:rPr>
          <w:b w:val="0"/>
          <w:bCs w:val="0"/>
        </w:rPr>
        <w:t xml:space="preserve"> e</w:t>
      </w:r>
      <w:r w:rsidRPr="000B19D6">
        <w:rPr>
          <w:b w:val="0"/>
          <w:bCs w:val="0"/>
        </w:rPr>
        <w:t>rkennen und diese in der Gesellschaf</w:t>
      </w:r>
      <w:r w:rsidR="005727AF" w:rsidRPr="000B19D6">
        <w:rPr>
          <w:b w:val="0"/>
          <w:bCs w:val="0"/>
        </w:rPr>
        <w:t xml:space="preserve">t </w:t>
      </w:r>
      <w:r w:rsidR="00B2101C" w:rsidRPr="000B19D6">
        <w:rPr>
          <w:b w:val="0"/>
          <w:bCs w:val="0"/>
        </w:rPr>
        <w:t xml:space="preserve">bei </w:t>
      </w:r>
      <w:r w:rsidR="005727AF" w:rsidRPr="000B19D6">
        <w:rPr>
          <w:b w:val="0"/>
          <w:bCs w:val="0"/>
        </w:rPr>
        <w:t>d</w:t>
      </w:r>
      <w:r w:rsidR="00B2101C" w:rsidRPr="000B19D6">
        <w:rPr>
          <w:b w:val="0"/>
          <w:bCs w:val="0"/>
        </w:rPr>
        <w:t>er Bewältigung der alltäglichen Herausforderungen,</w:t>
      </w:r>
      <w:r w:rsidRPr="000B19D6">
        <w:rPr>
          <w:b w:val="0"/>
          <w:bCs w:val="0"/>
        </w:rPr>
        <w:t xml:space="preserve"> am Arbeitsmarkt oder im Bildungsbereich selbstbewusst einsetzen. </w:t>
      </w:r>
    </w:p>
    <w:p w14:paraId="292B2097" w14:textId="77777777" w:rsidR="006766F8" w:rsidRDefault="006766F8" w:rsidP="00A26F32">
      <w:pPr>
        <w:spacing w:line="252" w:lineRule="auto"/>
        <w:ind w:right="525"/>
        <w:jc w:val="both"/>
      </w:pPr>
    </w:p>
    <w:p w14:paraId="6870E09A" w14:textId="7EE152D6" w:rsidR="00A26F32" w:rsidRDefault="006766F8" w:rsidP="00A26F32">
      <w:pPr>
        <w:spacing w:line="252" w:lineRule="auto"/>
        <w:ind w:right="525"/>
        <w:jc w:val="both"/>
        <w:rPr>
          <w:rFonts w:ascii="Carlito" w:hAnsi="Carlito" w:cstheme="minorHAnsi"/>
        </w:rPr>
      </w:pPr>
      <w:r w:rsidRPr="00F6438B">
        <w:t>DaMigra e.V.</w:t>
      </w:r>
      <w:r>
        <w:t xml:space="preserve"> will im Rahmen des </w:t>
      </w:r>
      <w:r w:rsidR="00994873">
        <w:t>bundesweite</w:t>
      </w:r>
      <w:r>
        <w:t xml:space="preserve">n </w:t>
      </w:r>
      <w:r w:rsidR="00994873">
        <w:t>Projekt</w:t>
      </w:r>
      <w:r>
        <w:t>s</w:t>
      </w:r>
      <w:r w:rsidR="00994873">
        <w:t xml:space="preserve"> „</w:t>
      </w:r>
      <w:r w:rsidR="00B2101C">
        <w:rPr>
          <w:b/>
          <w:bCs/>
        </w:rPr>
        <w:t>G</w:t>
      </w:r>
      <w:r w:rsidR="00994873" w:rsidRPr="006766F8">
        <w:rPr>
          <w:b/>
          <w:bCs/>
        </w:rPr>
        <w:t xml:space="preserve">emeinsam </w:t>
      </w:r>
      <w:proofErr w:type="spellStart"/>
      <w:r w:rsidR="00994873" w:rsidRPr="006766F8">
        <w:rPr>
          <w:b/>
          <w:bCs/>
        </w:rPr>
        <w:t>MUTig</w:t>
      </w:r>
      <w:proofErr w:type="spellEnd"/>
      <w:r w:rsidR="00994873">
        <w:t>“</w:t>
      </w:r>
      <w:r>
        <w:t xml:space="preserve"> </w:t>
      </w:r>
      <w:r w:rsidR="00994873">
        <w:t>insbesondere</w:t>
      </w:r>
      <w:r w:rsidR="00627513" w:rsidRPr="00A26F32">
        <w:rPr>
          <w:rFonts w:ascii="Carlito" w:hAnsi="Carlito" w:cstheme="minorHAnsi"/>
        </w:rPr>
        <w:t>:</w:t>
      </w:r>
    </w:p>
    <w:p w14:paraId="4919FFC7" w14:textId="05765EB9" w:rsidR="00BB3848" w:rsidRDefault="00BB3848" w:rsidP="00A26F32">
      <w:pPr>
        <w:spacing w:line="252" w:lineRule="auto"/>
        <w:ind w:right="525"/>
        <w:jc w:val="both"/>
        <w:rPr>
          <w:rFonts w:ascii="Carlito" w:hAnsi="Carlito" w:cstheme="minorHAnsi"/>
        </w:rPr>
      </w:pPr>
    </w:p>
    <w:p w14:paraId="148769AF" w14:textId="77777777" w:rsidR="00BB3848" w:rsidRPr="00BB3848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 xml:space="preserve">Orientierung bei der Bewältigung von Herausforderungen im Alltag </w:t>
      </w:r>
    </w:p>
    <w:p w14:paraId="34D7BDEE" w14:textId="2079E35F" w:rsidR="00BB3848" w:rsidRPr="00BB3848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>Ressourcenorientiertes Empowerment</w:t>
      </w:r>
      <w:r w:rsidR="008B1E7D">
        <w:t xml:space="preserve"> und Förderung sozio-kultureller und politischer Teilhabe</w:t>
      </w:r>
    </w:p>
    <w:p w14:paraId="04E31F40" w14:textId="3D4DC50C" w:rsidR="00BB3848" w:rsidRPr="008B0782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 xml:space="preserve">Zugang zum Arbeitsmarkt </w:t>
      </w:r>
      <w:r w:rsidR="006B1FCC">
        <w:t>&amp; gezielte Förderung von benötigten Handlungskompetenzen</w:t>
      </w:r>
    </w:p>
    <w:p w14:paraId="66919498" w14:textId="77777777" w:rsidR="00DC0E16" w:rsidRPr="00DC0E16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>Erhöhung der Sichtbarkeit von Frauen mit Migrations- und Fluchterfahrung</w:t>
      </w:r>
    </w:p>
    <w:p w14:paraId="2792E28B" w14:textId="69E53D32" w:rsidR="00BB3848" w:rsidRDefault="00DC0E16" w:rsidP="00DC0E16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 xml:space="preserve">Sensibilisierung von </w:t>
      </w:r>
      <w:r w:rsidRPr="00DC0E16">
        <w:rPr>
          <w:rFonts w:cstheme="minorHAnsi"/>
        </w:rPr>
        <w:t>Institutionen des Arbeits-</w:t>
      </w:r>
      <w:r>
        <w:rPr>
          <w:rFonts w:cstheme="minorHAnsi"/>
        </w:rPr>
        <w:t xml:space="preserve">, </w:t>
      </w:r>
      <w:r w:rsidRPr="00DC0E16">
        <w:rPr>
          <w:rFonts w:cstheme="minorHAnsi"/>
        </w:rPr>
        <w:t>Bildungs</w:t>
      </w:r>
      <w:r>
        <w:rPr>
          <w:rFonts w:cstheme="minorHAnsi"/>
        </w:rPr>
        <w:t>- und Kultur</w:t>
      </w:r>
      <w:r w:rsidRPr="00DC0E16">
        <w:rPr>
          <w:rFonts w:cstheme="minorHAnsi"/>
        </w:rPr>
        <w:t>marktes (Jobcenter, Arbeitsagentur</w:t>
      </w:r>
      <w:r>
        <w:rPr>
          <w:rFonts w:cstheme="minorHAnsi"/>
        </w:rPr>
        <w:t>en</w:t>
      </w:r>
      <w:r w:rsidRPr="00DC0E16">
        <w:rPr>
          <w:rFonts w:cstheme="minorHAnsi"/>
        </w:rPr>
        <w:t>, IHK, HWK</w:t>
      </w:r>
      <w:r>
        <w:rPr>
          <w:rFonts w:cstheme="minorHAnsi"/>
        </w:rPr>
        <w:t>, Hochschulen, Theater,</w:t>
      </w:r>
      <w:r w:rsidRPr="00DC0E16">
        <w:rPr>
          <w:rFonts w:cstheme="minorHAnsi"/>
        </w:rPr>
        <w:t xml:space="preserve"> usw.) sowie Unternehmer*innen für die Belange und die vorhandenen Ressourcen </w:t>
      </w:r>
      <w:r w:rsidR="00B2101C">
        <w:rPr>
          <w:rFonts w:cstheme="minorHAnsi"/>
        </w:rPr>
        <w:t xml:space="preserve">migrantischer </w:t>
      </w:r>
      <w:r w:rsidRPr="00DC0E16">
        <w:rPr>
          <w:rFonts w:cstheme="minorHAnsi"/>
        </w:rPr>
        <w:t>Frauen und Mädchen</w:t>
      </w:r>
    </w:p>
    <w:p w14:paraId="0DAF382B" w14:textId="4EE41A4C" w:rsidR="00DC0E16" w:rsidRPr="00DC0E16" w:rsidRDefault="00DC0E16" w:rsidP="00DC0E16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rPr>
          <w:rFonts w:cstheme="minorHAnsi"/>
        </w:rPr>
        <w:t>Netzwerkaufbau und Überbrückung von Divergenzen verschiedener gesellschaftlicher Gruppen</w:t>
      </w:r>
    </w:p>
    <w:p w14:paraId="5CB1E490" w14:textId="77777777" w:rsidR="00BB3848" w:rsidRDefault="00BB3848" w:rsidP="00BB3848">
      <w:pPr>
        <w:spacing w:line="252" w:lineRule="auto"/>
        <w:ind w:right="525"/>
        <w:jc w:val="both"/>
      </w:pPr>
    </w:p>
    <w:p w14:paraId="291C8220" w14:textId="670F9AC8" w:rsidR="00BB3848" w:rsidRPr="00BB3848" w:rsidRDefault="00BB3848" w:rsidP="00BB3848">
      <w:pPr>
        <w:spacing w:line="252" w:lineRule="auto"/>
        <w:ind w:right="525"/>
        <w:jc w:val="both"/>
        <w:rPr>
          <w:rFonts w:ascii="Carlito" w:hAnsi="Carlito" w:cstheme="minorHAnsi"/>
        </w:rPr>
      </w:pPr>
      <w:r>
        <w:t>Zielgruppe sind Frauen mit Migrations- und Fluchterfahrung unabhängig vom Alter und vom Herkunftsland, unabhängig vom Aufenthaltsstatus, Studierende, und Bewohnerinnen von ausgewählten Heimen für Geflüchtete.</w:t>
      </w:r>
    </w:p>
    <w:p w14:paraId="2C3D3C0D" w14:textId="77777777" w:rsidR="002C0759" w:rsidRPr="00A26F32" w:rsidRDefault="002C0759" w:rsidP="00A26F32">
      <w:pPr>
        <w:spacing w:line="252" w:lineRule="auto"/>
        <w:ind w:right="525"/>
        <w:jc w:val="both"/>
        <w:rPr>
          <w:rFonts w:ascii="Carlito" w:hAnsi="Carlito" w:cstheme="minorHAnsi"/>
        </w:rPr>
      </w:pPr>
    </w:p>
    <w:p w14:paraId="1954621E" w14:textId="12C32BD3" w:rsidR="000B19D6" w:rsidRPr="000B19D6" w:rsidRDefault="00627513" w:rsidP="000B19D6">
      <w:pPr>
        <w:spacing w:line="254" w:lineRule="auto"/>
        <w:ind w:right="525"/>
        <w:jc w:val="both"/>
        <w:rPr>
          <w:rFonts w:ascii="Carlito" w:hAnsi="Carlito" w:cstheme="minorHAnsi"/>
        </w:rPr>
      </w:pPr>
      <w:r w:rsidRPr="00A26F32">
        <w:rPr>
          <w:rFonts w:ascii="Carlito" w:hAnsi="Carlito" w:cstheme="minorHAnsi"/>
        </w:rPr>
        <w:t xml:space="preserve">Hierfür suchen wir ab sofort </w:t>
      </w:r>
      <w:r w:rsidR="00055FCE" w:rsidRPr="0078463E">
        <w:rPr>
          <w:rFonts w:ascii="Carlito" w:hAnsi="Carlito" w:cstheme="minorHAnsi"/>
          <w:b/>
          <w:bCs/>
        </w:rPr>
        <w:t>für ein Jahr</w:t>
      </w:r>
      <w:r w:rsidR="00055FCE">
        <w:rPr>
          <w:rFonts w:ascii="Carlito" w:hAnsi="Carlito" w:cstheme="minorHAnsi"/>
        </w:rPr>
        <w:t xml:space="preserve"> </w:t>
      </w:r>
      <w:r w:rsidRPr="00A26F32">
        <w:rPr>
          <w:rFonts w:ascii="Carlito" w:hAnsi="Carlito" w:cstheme="minorHAnsi"/>
        </w:rPr>
        <w:t xml:space="preserve">eine </w:t>
      </w:r>
      <w:r w:rsidR="00EB44E7" w:rsidRPr="00A26F32">
        <w:rPr>
          <w:rFonts w:ascii="Carlito" w:eastAsia="Carlito" w:hAnsi="Carlito" w:cstheme="minorHAnsi"/>
          <w:b/>
          <w:bCs/>
        </w:rPr>
        <w:t>Regionalkoordinatorin</w:t>
      </w:r>
      <w:r w:rsidR="007D20BC">
        <w:rPr>
          <w:rFonts w:ascii="Carlito" w:eastAsia="Carlito" w:hAnsi="Carlito" w:cstheme="minorHAnsi"/>
          <w:b/>
          <w:bCs/>
        </w:rPr>
        <w:t xml:space="preserve"> </w:t>
      </w:r>
      <w:r w:rsidRPr="00A26F32">
        <w:rPr>
          <w:rFonts w:ascii="Carlito" w:hAnsi="Carlito" w:cstheme="minorHAnsi"/>
        </w:rPr>
        <w:t xml:space="preserve">im Umfang </w:t>
      </w:r>
      <w:r w:rsidR="007367EE">
        <w:rPr>
          <w:rFonts w:ascii="Carlito" w:hAnsi="Carlito" w:cstheme="minorHAnsi"/>
        </w:rPr>
        <w:t>von</w:t>
      </w:r>
      <w:r w:rsidRPr="00A26F32">
        <w:rPr>
          <w:rFonts w:ascii="Carlito" w:hAnsi="Carlito" w:cstheme="minorHAnsi"/>
        </w:rPr>
        <w:t xml:space="preserve"> </w:t>
      </w:r>
      <w:r w:rsidR="00EB44E7" w:rsidRPr="00660D5E">
        <w:rPr>
          <w:rFonts w:ascii="Carlito" w:hAnsi="Carlito" w:cstheme="minorHAnsi"/>
          <w:b/>
          <w:bCs/>
        </w:rPr>
        <w:t>35</w:t>
      </w:r>
      <w:r w:rsidRPr="00660D5E">
        <w:rPr>
          <w:rFonts w:ascii="Carlito" w:hAnsi="Carlito" w:cstheme="minorHAnsi"/>
          <w:b/>
          <w:bCs/>
        </w:rPr>
        <w:t xml:space="preserve"> Std/Woche</w:t>
      </w:r>
      <w:r w:rsidRPr="00A26F32">
        <w:rPr>
          <w:rFonts w:ascii="Carlito" w:hAnsi="Carlito" w:cstheme="minorHAnsi"/>
        </w:rPr>
        <w:t xml:space="preserve"> am </w:t>
      </w:r>
      <w:r w:rsidR="000C148D" w:rsidRPr="00A26F32">
        <w:rPr>
          <w:rFonts w:ascii="Carlito" w:hAnsi="Carlito" w:cstheme="minorHAnsi"/>
          <w:b/>
        </w:rPr>
        <w:t xml:space="preserve">Standort </w:t>
      </w:r>
      <w:r w:rsidR="00E90E31">
        <w:rPr>
          <w:rFonts w:ascii="Carlito" w:hAnsi="Carlito" w:cstheme="minorHAnsi"/>
          <w:b/>
        </w:rPr>
        <w:t>Berlin</w:t>
      </w:r>
      <w:r w:rsidR="0096629F">
        <w:rPr>
          <w:rFonts w:ascii="Carlito" w:hAnsi="Carlito" w:cstheme="minorHAnsi"/>
          <w:b/>
        </w:rPr>
        <w:t xml:space="preserve">. </w:t>
      </w:r>
      <w:r w:rsidRPr="00A26F32">
        <w:rPr>
          <w:rFonts w:ascii="Carlito" w:hAnsi="Carlito" w:cstheme="minorHAnsi"/>
        </w:rPr>
        <w:t xml:space="preserve">Die Stelle ist </w:t>
      </w:r>
      <w:r w:rsidRPr="0096629F">
        <w:rPr>
          <w:rFonts w:ascii="Carlito" w:hAnsi="Carlito" w:cstheme="minorHAnsi"/>
        </w:rPr>
        <w:t>zunächst befristet</w:t>
      </w:r>
      <w:r w:rsidR="0096629F" w:rsidRPr="0096629F">
        <w:rPr>
          <w:rFonts w:ascii="Carlito" w:hAnsi="Carlito" w:cstheme="minorHAnsi"/>
        </w:rPr>
        <w:t xml:space="preserve">, </w:t>
      </w:r>
      <w:r w:rsidR="00B2101C" w:rsidRPr="0096629F">
        <w:rPr>
          <w:rFonts w:ascii="Carlito" w:hAnsi="Carlito" w:cstheme="minorHAnsi"/>
        </w:rPr>
        <w:t xml:space="preserve">eine </w:t>
      </w:r>
      <w:r w:rsidR="00A60344" w:rsidRPr="0096629F">
        <w:rPr>
          <w:rFonts w:ascii="Carlito" w:hAnsi="Carlito" w:cstheme="minorHAnsi"/>
        </w:rPr>
        <w:t>Verlängerung</w:t>
      </w:r>
      <w:r w:rsidR="005727AF" w:rsidRPr="0096629F">
        <w:rPr>
          <w:rFonts w:ascii="Carlito" w:hAnsi="Carlito" w:cstheme="minorHAnsi"/>
        </w:rPr>
        <w:t xml:space="preserve"> </w:t>
      </w:r>
      <w:r w:rsidR="0096629F" w:rsidRPr="0096629F">
        <w:rPr>
          <w:rFonts w:ascii="Carlito" w:hAnsi="Carlito" w:cstheme="minorHAnsi"/>
        </w:rPr>
        <w:t xml:space="preserve">wird </w:t>
      </w:r>
      <w:r w:rsidR="00B2101C" w:rsidRPr="0096629F">
        <w:rPr>
          <w:rFonts w:ascii="Carlito" w:hAnsi="Carlito" w:cstheme="minorHAnsi"/>
        </w:rPr>
        <w:t>an</w:t>
      </w:r>
      <w:r w:rsidR="0096629F" w:rsidRPr="0096629F">
        <w:rPr>
          <w:rFonts w:ascii="Carlito" w:hAnsi="Carlito" w:cstheme="minorHAnsi"/>
        </w:rPr>
        <w:t>gestrebt</w:t>
      </w:r>
      <w:r w:rsidR="00B2101C" w:rsidRPr="0096629F">
        <w:rPr>
          <w:rFonts w:ascii="Carlito" w:hAnsi="Carlito" w:cstheme="minorHAnsi"/>
        </w:rPr>
        <w:t>.</w:t>
      </w:r>
    </w:p>
    <w:p w14:paraId="4E04D228" w14:textId="77777777" w:rsidR="000B19D6" w:rsidRPr="00A26F32" w:rsidRDefault="000B19D6" w:rsidP="00A26F32">
      <w:pPr>
        <w:jc w:val="both"/>
        <w:rPr>
          <w:rFonts w:ascii="Carlito" w:hAnsi="Carlito"/>
        </w:rPr>
      </w:pPr>
    </w:p>
    <w:p w14:paraId="18232177" w14:textId="72AE1DDD" w:rsidR="002C0759" w:rsidRPr="00A26F32" w:rsidRDefault="00627513" w:rsidP="00A26F32">
      <w:pPr>
        <w:pStyle w:val="Textkrper"/>
        <w:ind w:left="0"/>
        <w:jc w:val="both"/>
      </w:pPr>
      <w:r w:rsidRPr="00A26F32">
        <w:t>Ihr Aufgabenbereich umfasst:</w:t>
      </w:r>
    </w:p>
    <w:p w14:paraId="5006798E" w14:textId="77777777" w:rsidR="0017169A" w:rsidRPr="00A26F32" w:rsidRDefault="0017169A" w:rsidP="00A26F32">
      <w:pPr>
        <w:pStyle w:val="Listenabsatz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cs="Arial"/>
          <w:b/>
        </w:rPr>
      </w:pPr>
      <w:r w:rsidRPr="00A26F32">
        <w:rPr>
          <w:rFonts w:cs="Arial"/>
          <w:b/>
        </w:rPr>
        <w:t xml:space="preserve">Projektsteuerung </w:t>
      </w:r>
    </w:p>
    <w:p w14:paraId="1178C7D4" w14:textId="14A01859" w:rsidR="006A779E" w:rsidRPr="003D1D2E" w:rsidRDefault="00386092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D1D2E">
        <w:t>Ausbau</w:t>
      </w:r>
      <w:r w:rsidR="00DC7CB6" w:rsidRPr="003D1D2E">
        <w:t xml:space="preserve"> und Aufbau zusätzlicher Förderstrukturen zur</w:t>
      </w:r>
      <w:r w:rsidRPr="003D1D2E">
        <w:t xml:space="preserve"> nachhaltige</w:t>
      </w:r>
      <w:r w:rsidR="00DC7CB6" w:rsidRPr="003D1D2E">
        <w:t>n</w:t>
      </w:r>
      <w:r w:rsidRPr="003D1D2E">
        <w:t xml:space="preserve"> </w:t>
      </w:r>
      <w:r w:rsidR="00DC7CB6" w:rsidRPr="003D1D2E">
        <w:t>Projektsicherung</w:t>
      </w:r>
    </w:p>
    <w:p w14:paraId="67D7861E" w14:textId="77777777" w:rsidR="000B19D6" w:rsidRDefault="006A779E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D1D2E">
        <w:t>Berichtswesen</w:t>
      </w:r>
    </w:p>
    <w:p w14:paraId="3E198A8C" w14:textId="260DB6EB" w:rsidR="00386092" w:rsidRDefault="006A779E" w:rsidP="000B19D6">
      <w:pPr>
        <w:pStyle w:val="Listenabsatz"/>
        <w:numPr>
          <w:ilvl w:val="2"/>
          <w:numId w:val="4"/>
        </w:numPr>
        <w:tabs>
          <w:tab w:val="left" w:pos="709"/>
        </w:tabs>
        <w:jc w:val="both"/>
      </w:pPr>
      <w:r w:rsidRPr="003D1D2E">
        <w:t>Zusammenführung regionaler S</w:t>
      </w:r>
      <w:r w:rsidR="00B2101C" w:rsidRPr="003D1D2E">
        <w:t>tandort</w:t>
      </w:r>
      <w:r w:rsidRPr="003D1D2E">
        <w:t>-Info</w:t>
      </w:r>
      <w:r w:rsidR="00B2101C" w:rsidRPr="003D1D2E">
        <w:t>rmationen</w:t>
      </w:r>
      <w:r w:rsidRPr="003D1D2E">
        <w:t xml:space="preserve"> </w:t>
      </w:r>
      <w:r w:rsidR="000B19D6">
        <w:t>&amp; E</w:t>
      </w:r>
      <w:r w:rsidR="00183DBA" w:rsidRPr="003D1D2E">
        <w:t xml:space="preserve">ntwicklungen </w:t>
      </w:r>
      <w:r w:rsidRPr="003D1D2E">
        <w:t>in</w:t>
      </w:r>
      <w:r w:rsidR="000B19D6">
        <w:t xml:space="preserve"> </w:t>
      </w:r>
      <w:r w:rsidRPr="003D1D2E">
        <w:t>Kooperation mit</w:t>
      </w:r>
      <w:r w:rsidRPr="006A779E">
        <w:t xml:space="preserve"> P</w:t>
      </w:r>
      <w:r w:rsidR="00B2101C">
        <w:t>rojektreferentin</w:t>
      </w:r>
    </w:p>
    <w:p w14:paraId="3C34768A" w14:textId="16D9E772" w:rsidR="0017169A" w:rsidRPr="0036098F" w:rsidRDefault="004D4210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>
        <w:t xml:space="preserve">Erweiterung und Stärkung der </w:t>
      </w:r>
      <w:r w:rsidR="0017169A" w:rsidRPr="0036098F">
        <w:t>Netzwerk</w:t>
      </w:r>
      <w:r>
        <w:t>arbeit</w:t>
      </w:r>
    </w:p>
    <w:p w14:paraId="057A0F3C" w14:textId="4191437B" w:rsidR="00651B15" w:rsidRPr="0036098F" w:rsidRDefault="00651B15" w:rsidP="00651B15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6098F">
        <w:lastRenderedPageBreak/>
        <w:t xml:space="preserve">Mitarbeit in Gremien </w:t>
      </w:r>
      <w:r>
        <w:t>zu den</w:t>
      </w:r>
      <w:r w:rsidRPr="0036098F">
        <w:t xml:space="preserve"> </w:t>
      </w:r>
      <w:r>
        <w:t xml:space="preserve">projektrelevanten </w:t>
      </w:r>
      <w:r w:rsidRPr="0036098F">
        <w:t>Them</w:t>
      </w:r>
      <w:r>
        <w:t>enschwerpunkten</w:t>
      </w:r>
    </w:p>
    <w:p w14:paraId="768B3CAD" w14:textId="29FF188E" w:rsidR="0017169A" w:rsidRDefault="00651B15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>
        <w:t>Mitarbeit an s</w:t>
      </w:r>
      <w:r w:rsidR="0017169A" w:rsidRPr="0036098F">
        <w:t>trategische</w:t>
      </w:r>
      <w:r>
        <w:t>r</w:t>
      </w:r>
      <w:r w:rsidR="0017169A" w:rsidRPr="0036098F">
        <w:t xml:space="preserve"> Öffentlichkeitsarbeit (ÖA)</w:t>
      </w:r>
    </w:p>
    <w:p w14:paraId="3A5DD920" w14:textId="77777777" w:rsidR="000B19D6" w:rsidRPr="0036098F" w:rsidRDefault="000B19D6" w:rsidP="000B19D6">
      <w:pPr>
        <w:pStyle w:val="Listenabsatz"/>
        <w:tabs>
          <w:tab w:val="left" w:pos="709"/>
        </w:tabs>
        <w:ind w:left="817" w:firstLine="0"/>
        <w:jc w:val="both"/>
      </w:pPr>
    </w:p>
    <w:p w14:paraId="5DB23445" w14:textId="73A07CF2" w:rsidR="0017169A" w:rsidRPr="00A26F32" w:rsidRDefault="00675BFB" w:rsidP="00A26F32">
      <w:pPr>
        <w:pStyle w:val="Listenabsatz"/>
        <w:widowControl/>
        <w:numPr>
          <w:ilvl w:val="0"/>
          <w:numId w:val="8"/>
        </w:numPr>
        <w:autoSpaceDE/>
        <w:autoSpaceDN/>
        <w:spacing w:line="259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Regionale Verankerung und </w:t>
      </w:r>
      <w:r w:rsidR="0017169A" w:rsidRPr="00A26F32">
        <w:rPr>
          <w:rFonts w:cs="Arial"/>
          <w:b/>
        </w:rPr>
        <w:t>Betreuung der Standorte</w:t>
      </w:r>
    </w:p>
    <w:p w14:paraId="3C7BF65E" w14:textId="77777777" w:rsidR="00065EEC" w:rsidRPr="0036098F" w:rsidRDefault="00065EEC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6098F">
        <w:t>Strategische Planung und Verankerung des Projektes in der Region</w:t>
      </w:r>
    </w:p>
    <w:p w14:paraId="188C31C1" w14:textId="76AF41CB" w:rsidR="0017169A" w:rsidRPr="003D1D2E" w:rsidRDefault="0017169A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D1D2E">
        <w:t>Verantwortung für das Sicherstellen des reibungslosen Ablaufs der Maßnahmen</w:t>
      </w:r>
    </w:p>
    <w:p w14:paraId="4FFE9D2B" w14:textId="18FCF2A8" w:rsidR="0017169A" w:rsidRDefault="002D2C1C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D1D2E">
        <w:t>Controlling der</w:t>
      </w:r>
      <w:r w:rsidR="0017169A" w:rsidRPr="003D1D2E">
        <w:t xml:space="preserve"> Veranstaltungsplanung und -</w:t>
      </w:r>
      <w:r w:rsidR="000B19D6">
        <w:t xml:space="preserve"> D</w:t>
      </w:r>
      <w:r w:rsidR="0017169A" w:rsidRPr="003D1D2E">
        <w:t>urchführung</w:t>
      </w:r>
    </w:p>
    <w:p w14:paraId="134314E5" w14:textId="77777777" w:rsidR="000B19D6" w:rsidRPr="003D1D2E" w:rsidRDefault="000B19D6" w:rsidP="000B19D6">
      <w:pPr>
        <w:pStyle w:val="Listenabsatz"/>
        <w:tabs>
          <w:tab w:val="left" w:pos="709"/>
        </w:tabs>
        <w:ind w:left="817" w:firstLine="0"/>
        <w:jc w:val="both"/>
      </w:pPr>
    </w:p>
    <w:p w14:paraId="7D55F6F7" w14:textId="472710AF" w:rsidR="00076D79" w:rsidRPr="003D1D2E" w:rsidRDefault="00B34317" w:rsidP="002C0759">
      <w:pPr>
        <w:pStyle w:val="Listenabsatz"/>
        <w:widowControl/>
        <w:numPr>
          <w:ilvl w:val="0"/>
          <w:numId w:val="8"/>
        </w:numPr>
        <w:autoSpaceDE/>
        <w:autoSpaceDN/>
        <w:spacing w:line="259" w:lineRule="auto"/>
        <w:contextualSpacing/>
        <w:rPr>
          <w:rFonts w:cs="Arial"/>
          <w:b/>
        </w:rPr>
      </w:pPr>
      <w:r w:rsidRPr="003D1D2E">
        <w:rPr>
          <w:rFonts w:cs="Arial"/>
          <w:b/>
        </w:rPr>
        <w:t>Personalmanagement</w:t>
      </w:r>
    </w:p>
    <w:p w14:paraId="7DE4A0DA" w14:textId="25DFCC08" w:rsidR="00F5578F" w:rsidRPr="003D1D2E" w:rsidRDefault="00EF28EC" w:rsidP="00F5578F">
      <w:pPr>
        <w:numPr>
          <w:ilvl w:val="0"/>
          <w:numId w:val="11"/>
        </w:numPr>
      </w:pPr>
      <w:r w:rsidRPr="003D1D2E">
        <w:t xml:space="preserve">Unterstützung bei der </w:t>
      </w:r>
      <w:r w:rsidR="00B20864" w:rsidRPr="003D1D2E">
        <w:t>Personal</w:t>
      </w:r>
      <w:r w:rsidR="00F5578F" w:rsidRPr="003D1D2E">
        <w:t>führung und -</w:t>
      </w:r>
      <w:r w:rsidR="00B20864" w:rsidRPr="003D1D2E">
        <w:t>steuerun</w:t>
      </w:r>
      <w:r w:rsidR="00F5578F" w:rsidRPr="003D1D2E">
        <w:t>g</w:t>
      </w:r>
    </w:p>
    <w:p w14:paraId="7D4FF75A" w14:textId="720AE622" w:rsidR="00B20864" w:rsidRPr="003D1D2E" w:rsidRDefault="00EF28EC" w:rsidP="00AC1678">
      <w:pPr>
        <w:numPr>
          <w:ilvl w:val="0"/>
          <w:numId w:val="11"/>
        </w:numPr>
      </w:pPr>
      <w:r w:rsidRPr="003D1D2E">
        <w:t xml:space="preserve">Unterstützung bei der </w:t>
      </w:r>
      <w:r w:rsidR="00B20864" w:rsidRPr="003D1D2E">
        <w:t>Prozesssteuerung und Erfolgskontrolle der Projektmitarbeiterinnen</w:t>
      </w:r>
    </w:p>
    <w:p w14:paraId="48DA6D8A" w14:textId="77777777" w:rsidR="00F5578F" w:rsidRPr="003D1D2E" w:rsidRDefault="00F5578F" w:rsidP="00F5578F">
      <w:pPr>
        <w:ind w:left="720"/>
      </w:pPr>
    </w:p>
    <w:p w14:paraId="418CCE36" w14:textId="56A46F55" w:rsidR="00627513" w:rsidRPr="003D1D2E" w:rsidRDefault="00627513" w:rsidP="00A26F32">
      <w:pPr>
        <w:pStyle w:val="Textkrper"/>
        <w:ind w:left="-116"/>
        <w:jc w:val="both"/>
      </w:pPr>
      <w:r w:rsidRPr="003D1D2E">
        <w:t>Wir bieten:</w:t>
      </w:r>
    </w:p>
    <w:p w14:paraId="51CFCFC6" w14:textId="77777777" w:rsidR="00627513" w:rsidRPr="003D1D2E" w:rsidRDefault="00627513" w:rsidP="00A26F32">
      <w:pPr>
        <w:pStyle w:val="Listenabsatz"/>
        <w:numPr>
          <w:ilvl w:val="1"/>
          <w:numId w:val="4"/>
        </w:numPr>
        <w:tabs>
          <w:tab w:val="left" w:pos="837"/>
        </w:tabs>
        <w:ind w:left="720" w:hanging="361"/>
        <w:jc w:val="both"/>
      </w:pPr>
      <w:r w:rsidRPr="003D1D2E">
        <w:t>einen Arbeitsplatz mit einem hohen Maß an Selbstständigkeit und zeitlicher</w:t>
      </w:r>
      <w:r w:rsidRPr="003D1D2E">
        <w:rPr>
          <w:spacing w:val="-10"/>
        </w:rPr>
        <w:t xml:space="preserve"> </w:t>
      </w:r>
      <w:r w:rsidRPr="003D1D2E">
        <w:t>Flexibilität</w:t>
      </w:r>
    </w:p>
    <w:p w14:paraId="2C62B6D2" w14:textId="63AF7047" w:rsidR="00627513" w:rsidRPr="003D1D2E" w:rsidRDefault="00627513" w:rsidP="00A26F32">
      <w:pPr>
        <w:pStyle w:val="Listenabsatz"/>
        <w:numPr>
          <w:ilvl w:val="1"/>
          <w:numId w:val="4"/>
        </w:numPr>
        <w:tabs>
          <w:tab w:val="left" w:pos="837"/>
        </w:tabs>
        <w:spacing w:line="276" w:lineRule="auto"/>
        <w:ind w:left="720" w:right="1028"/>
        <w:jc w:val="both"/>
      </w:pPr>
      <w:r w:rsidRPr="003D1D2E">
        <w:t xml:space="preserve">eine abwechslungsreiche </w:t>
      </w:r>
      <w:r w:rsidR="000B19D6">
        <w:t>&amp;</w:t>
      </w:r>
      <w:r w:rsidRPr="003D1D2E">
        <w:t xml:space="preserve"> anspruchsvolle Tätigkeit von hoher gesellschaftspolitischer Relevanz</w:t>
      </w:r>
    </w:p>
    <w:p w14:paraId="620C7299" w14:textId="56C7501A" w:rsidR="00627513" w:rsidRPr="003D1D2E" w:rsidRDefault="00627513" w:rsidP="00A26F32">
      <w:pPr>
        <w:pStyle w:val="Listenabsatz"/>
        <w:numPr>
          <w:ilvl w:val="1"/>
          <w:numId w:val="4"/>
        </w:numPr>
        <w:tabs>
          <w:tab w:val="left" w:pos="837"/>
        </w:tabs>
        <w:spacing w:line="280" w:lineRule="exact"/>
        <w:ind w:left="720" w:hanging="361"/>
        <w:jc w:val="both"/>
      </w:pPr>
      <w:r w:rsidRPr="003D1D2E">
        <w:t xml:space="preserve">eine Vergütung in Anlehnung an TVöD EG </w:t>
      </w:r>
      <w:r w:rsidR="000928D0" w:rsidRPr="003D1D2E">
        <w:t>1</w:t>
      </w:r>
      <w:r w:rsidR="00FA6DA3" w:rsidRPr="003D1D2E">
        <w:t>3</w:t>
      </w:r>
      <w:r w:rsidRPr="003D1D2E">
        <w:t xml:space="preserve"> (angelegt an</w:t>
      </w:r>
      <w:r w:rsidRPr="003D1D2E">
        <w:rPr>
          <w:spacing w:val="-10"/>
        </w:rPr>
        <w:t xml:space="preserve"> </w:t>
      </w:r>
      <w:r w:rsidR="00B2101C" w:rsidRPr="003D1D2E">
        <w:rPr>
          <w:spacing w:val="-10"/>
        </w:rPr>
        <w:t xml:space="preserve">Tarif </w:t>
      </w:r>
      <w:r w:rsidRPr="003D1D2E">
        <w:t>2</w:t>
      </w:r>
      <w:r w:rsidR="00A6388F" w:rsidRPr="003D1D2E">
        <w:t>022</w:t>
      </w:r>
      <w:r w:rsidRPr="003D1D2E">
        <w:t>)</w:t>
      </w:r>
      <w:r w:rsidR="000928D0" w:rsidRPr="003D1D2E">
        <w:t>.</w:t>
      </w:r>
    </w:p>
    <w:p w14:paraId="1FA86CBC" w14:textId="77777777" w:rsidR="00627513" w:rsidRPr="003D1D2E" w:rsidRDefault="00627513" w:rsidP="00A26F32">
      <w:pPr>
        <w:spacing w:line="288" w:lineRule="auto"/>
        <w:jc w:val="both"/>
        <w:rPr>
          <w:rFonts w:ascii="Carlito" w:hAnsi="Carlito"/>
        </w:rPr>
      </w:pPr>
    </w:p>
    <w:p w14:paraId="2587A5DE" w14:textId="426B0B97" w:rsidR="00627513" w:rsidRPr="003D1D2E" w:rsidRDefault="00627513" w:rsidP="00A26F32">
      <w:pPr>
        <w:spacing w:line="288" w:lineRule="auto"/>
        <w:jc w:val="both"/>
        <w:rPr>
          <w:rFonts w:ascii="Carlito" w:hAnsi="Carlito"/>
        </w:rPr>
      </w:pPr>
      <w:r w:rsidRPr="003D1D2E">
        <w:rPr>
          <w:rFonts w:ascii="Carlito" w:hAnsi="Carlito"/>
        </w:rPr>
        <w:t>Wir erwarten:</w:t>
      </w:r>
    </w:p>
    <w:p w14:paraId="7BC46C1F" w14:textId="20D49A4A" w:rsidR="001E0B1B" w:rsidRPr="003D1D2E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right="2030"/>
        <w:jc w:val="both"/>
        <w:rPr>
          <w:rFonts w:ascii="Carlito" w:hAnsi="Carlito"/>
        </w:rPr>
      </w:pPr>
      <w:r w:rsidRPr="003D1D2E">
        <w:rPr>
          <w:rFonts w:ascii="Carlito" w:hAnsi="Carlito"/>
        </w:rPr>
        <w:t>abgeschlossene</w:t>
      </w:r>
      <w:r w:rsidR="00FA6DA3" w:rsidRPr="003D1D2E">
        <w:rPr>
          <w:rFonts w:ascii="Carlito" w:hAnsi="Carlito"/>
        </w:rPr>
        <w:t>s</w:t>
      </w:r>
      <w:r w:rsidRPr="003D1D2E">
        <w:rPr>
          <w:rFonts w:ascii="Carlito" w:hAnsi="Carlito"/>
        </w:rPr>
        <w:t xml:space="preserve"> </w:t>
      </w:r>
      <w:r w:rsidR="00FA6DA3" w:rsidRPr="003D1D2E">
        <w:t xml:space="preserve">Studium (Universität oder Fachhochschule) </w:t>
      </w:r>
    </w:p>
    <w:p w14:paraId="6A5D668B" w14:textId="43EA297A" w:rsidR="00FA6DA3" w:rsidRPr="003D1D2E" w:rsidRDefault="00FA6DA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right="2030"/>
        <w:jc w:val="both"/>
        <w:rPr>
          <w:rFonts w:ascii="Carlito" w:hAnsi="Carlito"/>
        </w:rPr>
      </w:pPr>
      <w:r w:rsidRPr="003D1D2E">
        <w:t>nachgewiesene Erfahrung im Projektmanagement, insbesondere</w:t>
      </w:r>
      <w:r w:rsidR="00387139" w:rsidRPr="003D1D2E">
        <w:t xml:space="preserve"> </w:t>
      </w:r>
      <w:r w:rsidRPr="003D1D2E">
        <w:t xml:space="preserve">Konzipierung, Formulierung und Abrechnung von Projekt- bzw. Förderanträgen </w:t>
      </w:r>
      <w:r w:rsidR="008D537F" w:rsidRPr="003D1D2E">
        <w:t>(Land, Bund, EU)</w:t>
      </w:r>
    </w:p>
    <w:p w14:paraId="21C758AF" w14:textId="5F43CFCB" w:rsidR="00627513" w:rsidRPr="003D1D2E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right="427"/>
        <w:jc w:val="both"/>
        <w:rPr>
          <w:rFonts w:ascii="Carlito" w:hAnsi="Carlito"/>
        </w:rPr>
      </w:pPr>
      <w:r w:rsidRPr="003D1D2E">
        <w:rPr>
          <w:rFonts w:ascii="Carlito" w:hAnsi="Carlito"/>
        </w:rPr>
        <w:t xml:space="preserve">Kenntnisse zu migrations- und frauenspezifischen Fragestellungen sowie </w:t>
      </w:r>
      <w:r w:rsidR="005E48F0" w:rsidRPr="003D1D2E">
        <w:rPr>
          <w:rFonts w:ascii="Carlito" w:hAnsi="Carlito"/>
        </w:rPr>
        <w:t>Rassismus kritische</w:t>
      </w:r>
      <w:r w:rsidRPr="003D1D2E">
        <w:rPr>
          <w:rFonts w:ascii="Carlito" w:hAnsi="Carlito"/>
        </w:rPr>
        <w:t xml:space="preserve"> und intersektionale Haltung</w:t>
      </w:r>
      <w:r w:rsidRPr="003D1D2E">
        <w:rPr>
          <w:rFonts w:ascii="Carlito" w:hAnsi="Carlito"/>
          <w:spacing w:val="-3"/>
        </w:rPr>
        <w:t xml:space="preserve"> </w:t>
      </w:r>
      <w:r w:rsidRPr="003D1D2E">
        <w:rPr>
          <w:rFonts w:ascii="Carlito" w:hAnsi="Carlito"/>
        </w:rPr>
        <w:t>o.ä.</w:t>
      </w:r>
    </w:p>
    <w:p w14:paraId="67A6F88C" w14:textId="6D579764" w:rsidR="00627513" w:rsidRPr="003D1D2E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D1D2E">
        <w:rPr>
          <w:rFonts w:ascii="Carlito" w:hAnsi="Carlito"/>
        </w:rPr>
        <w:t>sehr gute Fähigkeit zum konzeptionellen, systematisch-strukturierten und proaktiven</w:t>
      </w:r>
      <w:r w:rsidRPr="003D1D2E">
        <w:rPr>
          <w:rFonts w:ascii="Carlito" w:hAnsi="Carlito"/>
          <w:spacing w:val="-11"/>
        </w:rPr>
        <w:t xml:space="preserve"> </w:t>
      </w:r>
      <w:r w:rsidR="00DF2308" w:rsidRPr="003D1D2E">
        <w:rPr>
          <w:rFonts w:ascii="Carlito" w:hAnsi="Carlito"/>
        </w:rPr>
        <w:t>A</w:t>
      </w:r>
      <w:r w:rsidRPr="003D1D2E">
        <w:rPr>
          <w:rFonts w:ascii="Carlito" w:hAnsi="Carlito"/>
        </w:rPr>
        <w:t>rbeiten</w:t>
      </w:r>
    </w:p>
    <w:p w14:paraId="0B99F41F" w14:textId="77777777" w:rsidR="00627513" w:rsidRPr="003D1D2E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D1D2E">
        <w:rPr>
          <w:rFonts w:ascii="Carlito" w:hAnsi="Carlito"/>
        </w:rPr>
        <w:t>ausgeprägte Teamfähigkeit, Kommunikationsgeschick,</w:t>
      </w:r>
      <w:r w:rsidRPr="003D1D2E">
        <w:rPr>
          <w:rFonts w:ascii="Carlito" w:hAnsi="Carlito"/>
          <w:spacing w:val="-5"/>
        </w:rPr>
        <w:t xml:space="preserve"> </w:t>
      </w:r>
      <w:r w:rsidRPr="003D1D2E">
        <w:rPr>
          <w:rFonts w:ascii="Carlito" w:hAnsi="Carlito"/>
        </w:rPr>
        <w:t>Selbstreflektionsfähigkeit</w:t>
      </w:r>
    </w:p>
    <w:p w14:paraId="2C36F3E6" w14:textId="77777777" w:rsidR="00627513" w:rsidRPr="003D1D2E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D1D2E">
        <w:rPr>
          <w:rFonts w:ascii="Carlito" w:hAnsi="Carlito"/>
        </w:rPr>
        <w:t>ausgeprägtes Koordinations- und</w:t>
      </w:r>
      <w:r w:rsidRPr="003D1D2E">
        <w:rPr>
          <w:rFonts w:ascii="Carlito" w:hAnsi="Carlito"/>
          <w:spacing w:val="-4"/>
        </w:rPr>
        <w:t xml:space="preserve"> </w:t>
      </w:r>
      <w:r w:rsidRPr="003D1D2E">
        <w:rPr>
          <w:rFonts w:ascii="Carlito" w:hAnsi="Carlito"/>
        </w:rPr>
        <w:t>Organisationsvermögen</w:t>
      </w:r>
    </w:p>
    <w:p w14:paraId="53377F97" w14:textId="29899144" w:rsidR="00627513" w:rsidRPr="003D1D2E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D1D2E">
        <w:rPr>
          <w:rFonts w:ascii="Carlito" w:hAnsi="Carlito"/>
        </w:rPr>
        <w:t>sehr gute EDV-Kenntnisse und Umgang mit Office-Anwendungen (MS-Word, Excel,</w:t>
      </w:r>
      <w:r w:rsidRPr="003D1D2E">
        <w:rPr>
          <w:rFonts w:ascii="Carlito" w:hAnsi="Carlito"/>
          <w:spacing w:val="-16"/>
        </w:rPr>
        <w:t xml:space="preserve"> </w:t>
      </w:r>
      <w:r w:rsidR="00EE7E20" w:rsidRPr="003D1D2E">
        <w:rPr>
          <w:rFonts w:ascii="Carlito" w:hAnsi="Carlito"/>
        </w:rPr>
        <w:t>PP</w:t>
      </w:r>
      <w:r w:rsidRPr="003D1D2E">
        <w:rPr>
          <w:rFonts w:ascii="Carlito" w:hAnsi="Carlito"/>
        </w:rPr>
        <w:t>)</w:t>
      </w:r>
    </w:p>
    <w:p w14:paraId="1326B72C" w14:textId="430E62E4" w:rsidR="00627513" w:rsidRPr="003D1D2E" w:rsidRDefault="00387139" w:rsidP="00387139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D1D2E">
        <w:rPr>
          <w:rFonts w:ascii="Carlito" w:hAnsi="Carlito"/>
        </w:rPr>
        <w:t xml:space="preserve">Reisebereitschaft und </w:t>
      </w:r>
      <w:r w:rsidR="00627513" w:rsidRPr="003D1D2E">
        <w:rPr>
          <w:rFonts w:ascii="Carlito" w:hAnsi="Carlito"/>
        </w:rPr>
        <w:t>Bereitschaft Abend- und Wochenendtermine</w:t>
      </w:r>
      <w:r w:rsidR="00627513" w:rsidRPr="003D1D2E">
        <w:rPr>
          <w:rFonts w:ascii="Carlito" w:hAnsi="Carlito"/>
          <w:spacing w:val="-1"/>
        </w:rPr>
        <w:t xml:space="preserve"> </w:t>
      </w:r>
      <w:r w:rsidR="00627513" w:rsidRPr="003D1D2E">
        <w:rPr>
          <w:rFonts w:ascii="Carlito" w:hAnsi="Carlito"/>
        </w:rPr>
        <w:t>wahrzunehmen</w:t>
      </w:r>
    </w:p>
    <w:p w14:paraId="5F51A07B" w14:textId="21BEDF36" w:rsidR="00045E07" w:rsidRPr="003D1D2E" w:rsidRDefault="00045E07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D1D2E">
        <w:rPr>
          <w:rFonts w:ascii="Carlito" w:hAnsi="Carlito" w:cstheme="minorHAnsi"/>
        </w:rPr>
        <w:t>gute Vernetzung</w:t>
      </w:r>
      <w:r w:rsidR="002C0759" w:rsidRPr="003D1D2E">
        <w:rPr>
          <w:rFonts w:ascii="Carlito" w:hAnsi="Carlito" w:cstheme="minorHAnsi"/>
        </w:rPr>
        <w:t xml:space="preserve"> (Migration, Integration, Frauen)</w:t>
      </w:r>
      <w:r w:rsidRPr="003D1D2E">
        <w:rPr>
          <w:rFonts w:ascii="Carlito" w:hAnsi="Carlito" w:cstheme="minorHAnsi"/>
        </w:rPr>
        <w:t xml:space="preserve"> in </w:t>
      </w:r>
      <w:r w:rsidR="000928D0" w:rsidRPr="003D1D2E">
        <w:rPr>
          <w:rFonts w:ascii="Carlito" w:hAnsi="Carlito" w:cstheme="minorHAnsi"/>
        </w:rPr>
        <w:t>der Region</w:t>
      </w:r>
    </w:p>
    <w:p w14:paraId="6A8AF6E3" w14:textId="6FF6100D" w:rsidR="00F65FA2" w:rsidRPr="003D1D2E" w:rsidRDefault="008D537F" w:rsidP="003F6D64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D1D2E">
        <w:rPr>
          <w:rFonts w:ascii="Carlito" w:hAnsi="Carlito" w:cstheme="minorHAnsi"/>
        </w:rPr>
        <w:t>Mehrs</w:t>
      </w:r>
      <w:r w:rsidR="00FA6DA3" w:rsidRPr="003D1D2E">
        <w:rPr>
          <w:rFonts w:ascii="Carlito" w:hAnsi="Carlito" w:cstheme="minorHAnsi"/>
        </w:rPr>
        <w:t>prach</w:t>
      </w:r>
      <w:r w:rsidRPr="003D1D2E">
        <w:rPr>
          <w:rFonts w:ascii="Carlito" w:hAnsi="Carlito" w:cstheme="minorHAnsi"/>
        </w:rPr>
        <w:t>ig</w:t>
      </w:r>
      <w:r w:rsidR="00FA6DA3" w:rsidRPr="003D1D2E">
        <w:rPr>
          <w:rFonts w:ascii="Carlito" w:hAnsi="Carlito" w:cstheme="minorHAnsi"/>
        </w:rPr>
        <w:t>ke</w:t>
      </w:r>
      <w:r w:rsidRPr="003D1D2E">
        <w:rPr>
          <w:rFonts w:ascii="Carlito" w:hAnsi="Carlito" w:cstheme="minorHAnsi"/>
        </w:rPr>
        <w:t>it von Vorteil</w:t>
      </w:r>
    </w:p>
    <w:p w14:paraId="4DD2AEFF" w14:textId="77777777" w:rsidR="008D537F" w:rsidRPr="003D1D2E" w:rsidRDefault="008D537F" w:rsidP="008D537F">
      <w:pPr>
        <w:widowControl w:val="0"/>
        <w:tabs>
          <w:tab w:val="left" w:pos="837"/>
        </w:tabs>
        <w:autoSpaceDE w:val="0"/>
        <w:autoSpaceDN w:val="0"/>
        <w:spacing w:line="288" w:lineRule="auto"/>
        <w:ind w:left="720"/>
        <w:jc w:val="both"/>
        <w:rPr>
          <w:rFonts w:ascii="Carlito" w:hAnsi="Carlito"/>
        </w:rPr>
      </w:pPr>
    </w:p>
    <w:p w14:paraId="1842F4D9" w14:textId="6E42C66D" w:rsidR="008651A7" w:rsidRPr="003D1D2E" w:rsidRDefault="00627513" w:rsidP="00A26F32">
      <w:pPr>
        <w:tabs>
          <w:tab w:val="left" w:pos="837"/>
        </w:tabs>
        <w:spacing w:line="288" w:lineRule="auto"/>
        <w:jc w:val="both"/>
        <w:rPr>
          <w:rFonts w:ascii="Carlito" w:hAnsi="Carlito"/>
          <w:b/>
        </w:rPr>
      </w:pPr>
      <w:r w:rsidRPr="003D1D2E">
        <w:rPr>
          <w:rFonts w:ascii="Carlito" w:hAnsi="Carlito"/>
        </w:rPr>
        <w:t>Wenn wir Ihr Interesse geweckt haben, freuen wir uns über Ihre aussagekräftigen Bewerbungsunterlagen.</w:t>
      </w:r>
      <w:r w:rsidR="008651A7" w:rsidRPr="003D1D2E">
        <w:rPr>
          <w:rFonts w:ascii="Carlito" w:hAnsi="Carlito"/>
        </w:rPr>
        <w:t xml:space="preserve"> </w:t>
      </w:r>
      <w:r w:rsidRPr="003D1D2E">
        <w:rPr>
          <w:rFonts w:ascii="Carlito" w:hAnsi="Carlito"/>
        </w:rPr>
        <w:t xml:space="preserve">Bitte senden Sie diese anonymisiert und ohne Foto in einem Dokument, nicht größer </w:t>
      </w:r>
      <w:r w:rsidRPr="003D1D2E">
        <w:rPr>
          <w:rFonts w:ascii="Carlito" w:hAnsi="Carlito"/>
          <w:b/>
          <w:bCs/>
        </w:rPr>
        <w:t>als 5 MB</w:t>
      </w:r>
      <w:r w:rsidRPr="003D1D2E">
        <w:rPr>
          <w:rFonts w:ascii="Carlito" w:hAnsi="Carlito"/>
        </w:rPr>
        <w:t xml:space="preserve"> mit dem Betreff „</w:t>
      </w:r>
      <w:r w:rsidR="0017169A" w:rsidRPr="003D1D2E">
        <w:rPr>
          <w:rFonts w:ascii="Carlito" w:eastAsia="Carlito" w:hAnsi="Carlito" w:cstheme="minorHAnsi"/>
          <w:b/>
          <w:bCs/>
        </w:rPr>
        <w:t>Regionalkoordinatorin</w:t>
      </w:r>
      <w:r w:rsidRPr="003D1D2E">
        <w:rPr>
          <w:rFonts w:ascii="Carlito" w:hAnsi="Carlito"/>
        </w:rPr>
        <w:t>“</w:t>
      </w:r>
      <w:r w:rsidR="008651A7" w:rsidRPr="003D1D2E">
        <w:rPr>
          <w:rFonts w:ascii="Carlito" w:hAnsi="Carlito"/>
        </w:rPr>
        <w:t xml:space="preserve"> </w:t>
      </w:r>
      <w:r w:rsidR="00411E07" w:rsidRPr="003D1D2E">
        <w:rPr>
          <w:rFonts w:ascii="Carlito" w:hAnsi="Carlito"/>
        </w:rPr>
        <w:t xml:space="preserve">bis </w:t>
      </w:r>
      <w:r w:rsidR="000B19D6">
        <w:rPr>
          <w:rFonts w:ascii="Carlito" w:hAnsi="Carlito"/>
        </w:rPr>
        <w:t xml:space="preserve">zum </w:t>
      </w:r>
      <w:r w:rsidR="00411E07" w:rsidRPr="003D1D2E">
        <w:rPr>
          <w:rFonts w:ascii="Carlito" w:hAnsi="Carlito"/>
          <w:b/>
          <w:bCs/>
        </w:rPr>
        <w:t>28.02.2023</w:t>
      </w:r>
      <w:r w:rsidR="00411E07" w:rsidRPr="003D1D2E">
        <w:rPr>
          <w:rFonts w:ascii="Carlito" w:hAnsi="Carlito"/>
        </w:rPr>
        <w:t xml:space="preserve"> </w:t>
      </w:r>
      <w:r w:rsidRPr="003D1D2E">
        <w:rPr>
          <w:rFonts w:ascii="Carlito" w:hAnsi="Carlito"/>
          <w:bCs/>
        </w:rPr>
        <w:t>per Mail an:</w:t>
      </w:r>
      <w:r w:rsidRPr="003D1D2E">
        <w:rPr>
          <w:rFonts w:ascii="Carlito" w:hAnsi="Carlito"/>
          <w:b/>
        </w:rPr>
        <w:t xml:space="preserve"> </w:t>
      </w:r>
      <w:hyperlink r:id="rId7" w:history="1">
        <w:r w:rsidRPr="003D1D2E">
          <w:rPr>
            <w:rStyle w:val="Hyperlink"/>
            <w:rFonts w:ascii="Carlito" w:hAnsi="Carlito"/>
            <w:b/>
            <w:color w:val="0462C1"/>
          </w:rPr>
          <w:t>bewerbung@damigra.de</w:t>
        </w:r>
      </w:hyperlink>
      <w:r w:rsidRPr="003D1D2E">
        <w:rPr>
          <w:rFonts w:ascii="Carlito" w:hAnsi="Carlito"/>
          <w:b/>
        </w:rPr>
        <w:t>.</w:t>
      </w:r>
      <w:r w:rsidR="008651A7" w:rsidRPr="003D1D2E">
        <w:rPr>
          <w:rFonts w:ascii="Carlito" w:hAnsi="Carlito"/>
          <w:b/>
        </w:rPr>
        <w:t xml:space="preserve"> </w:t>
      </w:r>
    </w:p>
    <w:p w14:paraId="3BB60464" w14:textId="77777777" w:rsidR="008651A7" w:rsidRPr="003D1D2E" w:rsidRDefault="008651A7" w:rsidP="00A26F32">
      <w:pPr>
        <w:tabs>
          <w:tab w:val="left" w:pos="837"/>
        </w:tabs>
        <w:spacing w:line="288" w:lineRule="auto"/>
        <w:jc w:val="both"/>
        <w:rPr>
          <w:rFonts w:ascii="Carlito" w:hAnsi="Carlito"/>
          <w:b/>
        </w:rPr>
      </w:pPr>
    </w:p>
    <w:p w14:paraId="72686AFC" w14:textId="5C733439" w:rsidR="00DC0628" w:rsidRPr="00A26F32" w:rsidRDefault="00627513" w:rsidP="00A26F32">
      <w:pPr>
        <w:tabs>
          <w:tab w:val="left" w:pos="837"/>
        </w:tabs>
        <w:spacing w:line="288" w:lineRule="auto"/>
        <w:jc w:val="both"/>
        <w:rPr>
          <w:rFonts w:ascii="Carlito" w:hAnsi="Carlito"/>
        </w:rPr>
      </w:pPr>
      <w:r w:rsidRPr="003D1D2E">
        <w:rPr>
          <w:rFonts w:ascii="Carlito" w:hAnsi="Carlito"/>
        </w:rPr>
        <w:t>Bewerbungen mit Bild können auf Grund rechtlicher Rahmenbedingungen -Art. 9</w:t>
      </w:r>
      <w:r w:rsidR="008651A7" w:rsidRPr="003D1D2E">
        <w:rPr>
          <w:rFonts w:ascii="Carlito" w:hAnsi="Carlito"/>
        </w:rPr>
        <w:t xml:space="preserve"> </w:t>
      </w:r>
      <w:r w:rsidRPr="003D1D2E">
        <w:rPr>
          <w:rFonts w:ascii="Carlito" w:hAnsi="Carlito"/>
        </w:rPr>
        <w:t>DSGVO nicht gesichtet werden.</w:t>
      </w:r>
      <w:r w:rsidR="008651A7" w:rsidRPr="003D1D2E">
        <w:rPr>
          <w:rFonts w:ascii="Carlito" w:hAnsi="Carlito"/>
        </w:rPr>
        <w:t xml:space="preserve"> </w:t>
      </w:r>
      <w:r w:rsidRPr="003D1D2E">
        <w:rPr>
          <w:rFonts w:ascii="Carlito" w:hAnsi="Carlito"/>
        </w:rPr>
        <w:t>Bewerbungen von Menschen mit Migrations- und/oder Fluchtbiografie, von Schwarzen Menschen und People of Color werden ausdrücklich begrüßt. Menschen mit Behinderung werden bei gleicher Eignung besonders berücksichtigt.</w:t>
      </w:r>
    </w:p>
    <w:sectPr w:rsidR="00DC0628" w:rsidRPr="00A26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﷽﷽﷽﷽﷽﷽﷽﷽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2A4"/>
    <w:multiLevelType w:val="hybridMultilevel"/>
    <w:tmpl w:val="E7D22476"/>
    <w:lvl w:ilvl="0" w:tplc="17A22894">
      <w:start w:val="1"/>
      <w:numFmt w:val="decimal"/>
      <w:lvlText w:val="%1."/>
      <w:lvlJc w:val="left"/>
      <w:pPr>
        <w:ind w:left="116" w:hanging="219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0064592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BAA83908">
      <w:numFmt w:val="bullet"/>
      <w:lvlText w:val="•"/>
      <w:lvlJc w:val="left"/>
      <w:pPr>
        <w:ind w:left="1836" w:hanging="360"/>
      </w:pPr>
      <w:rPr>
        <w:lang w:val="de-DE" w:eastAsia="en-US" w:bidi="ar-SA"/>
      </w:rPr>
    </w:lvl>
    <w:lvl w:ilvl="3" w:tplc="3F6C6404">
      <w:numFmt w:val="bullet"/>
      <w:lvlText w:val="•"/>
      <w:lvlJc w:val="left"/>
      <w:pPr>
        <w:ind w:left="2832" w:hanging="360"/>
      </w:pPr>
      <w:rPr>
        <w:lang w:val="de-DE" w:eastAsia="en-US" w:bidi="ar-SA"/>
      </w:rPr>
    </w:lvl>
    <w:lvl w:ilvl="4" w:tplc="7C66EDF2">
      <w:numFmt w:val="bullet"/>
      <w:lvlText w:val="•"/>
      <w:lvlJc w:val="left"/>
      <w:pPr>
        <w:ind w:left="3828" w:hanging="360"/>
      </w:pPr>
      <w:rPr>
        <w:lang w:val="de-DE" w:eastAsia="en-US" w:bidi="ar-SA"/>
      </w:rPr>
    </w:lvl>
    <w:lvl w:ilvl="5" w:tplc="FC3E8BF6">
      <w:numFmt w:val="bullet"/>
      <w:lvlText w:val="•"/>
      <w:lvlJc w:val="left"/>
      <w:pPr>
        <w:ind w:left="4825" w:hanging="360"/>
      </w:pPr>
      <w:rPr>
        <w:lang w:val="de-DE" w:eastAsia="en-US" w:bidi="ar-SA"/>
      </w:rPr>
    </w:lvl>
    <w:lvl w:ilvl="6" w:tplc="E460BB72">
      <w:numFmt w:val="bullet"/>
      <w:lvlText w:val="•"/>
      <w:lvlJc w:val="left"/>
      <w:pPr>
        <w:ind w:left="5821" w:hanging="360"/>
      </w:pPr>
      <w:rPr>
        <w:lang w:val="de-DE" w:eastAsia="en-US" w:bidi="ar-SA"/>
      </w:rPr>
    </w:lvl>
    <w:lvl w:ilvl="7" w:tplc="9B627AA6">
      <w:numFmt w:val="bullet"/>
      <w:lvlText w:val="•"/>
      <w:lvlJc w:val="left"/>
      <w:pPr>
        <w:ind w:left="6817" w:hanging="360"/>
      </w:pPr>
      <w:rPr>
        <w:lang w:val="de-DE" w:eastAsia="en-US" w:bidi="ar-SA"/>
      </w:rPr>
    </w:lvl>
    <w:lvl w:ilvl="8" w:tplc="AF3E77FC">
      <w:numFmt w:val="bullet"/>
      <w:lvlText w:val="•"/>
      <w:lvlJc w:val="left"/>
      <w:pPr>
        <w:ind w:left="7813" w:hanging="360"/>
      </w:pPr>
      <w:rPr>
        <w:lang w:val="de-DE" w:eastAsia="en-US" w:bidi="ar-SA"/>
      </w:rPr>
    </w:lvl>
  </w:abstractNum>
  <w:abstractNum w:abstractNumId="1" w15:restartNumberingAfterBreak="0">
    <w:nsid w:val="144B437C"/>
    <w:multiLevelType w:val="hybridMultilevel"/>
    <w:tmpl w:val="BFE42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169"/>
    <w:multiLevelType w:val="hybridMultilevel"/>
    <w:tmpl w:val="967EF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01F"/>
    <w:multiLevelType w:val="hybridMultilevel"/>
    <w:tmpl w:val="9536D2CA"/>
    <w:lvl w:ilvl="0" w:tplc="5082E4B8">
      <w:start w:val="1"/>
      <w:numFmt w:val="decimal"/>
      <w:lvlText w:val="%1."/>
      <w:lvlJc w:val="left"/>
      <w:pPr>
        <w:ind w:left="2488" w:hanging="219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1812F3D0">
      <w:numFmt w:val="bullet"/>
      <w:lvlText w:val=""/>
      <w:lvlJc w:val="left"/>
      <w:pPr>
        <w:ind w:left="505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29A4C308">
      <w:numFmt w:val="bullet"/>
      <w:lvlText w:val="•"/>
      <w:lvlJc w:val="left"/>
      <w:pPr>
        <w:ind w:left="6050" w:hanging="360"/>
      </w:pPr>
      <w:rPr>
        <w:lang w:val="de-DE" w:eastAsia="en-US" w:bidi="ar-SA"/>
      </w:rPr>
    </w:lvl>
    <w:lvl w:ilvl="3" w:tplc="7F36BB60">
      <w:numFmt w:val="bullet"/>
      <w:lvlText w:val="•"/>
      <w:lvlJc w:val="left"/>
      <w:pPr>
        <w:ind w:left="7046" w:hanging="360"/>
      </w:pPr>
      <w:rPr>
        <w:lang w:val="de-DE" w:eastAsia="en-US" w:bidi="ar-SA"/>
      </w:rPr>
    </w:lvl>
    <w:lvl w:ilvl="4" w:tplc="E8582790">
      <w:numFmt w:val="bullet"/>
      <w:lvlText w:val="•"/>
      <w:lvlJc w:val="left"/>
      <w:pPr>
        <w:ind w:left="8042" w:hanging="360"/>
      </w:pPr>
      <w:rPr>
        <w:lang w:val="de-DE" w:eastAsia="en-US" w:bidi="ar-SA"/>
      </w:rPr>
    </w:lvl>
    <w:lvl w:ilvl="5" w:tplc="49FE2BD4">
      <w:numFmt w:val="bullet"/>
      <w:lvlText w:val="•"/>
      <w:lvlJc w:val="left"/>
      <w:pPr>
        <w:ind w:left="9039" w:hanging="360"/>
      </w:pPr>
      <w:rPr>
        <w:lang w:val="de-DE" w:eastAsia="en-US" w:bidi="ar-SA"/>
      </w:rPr>
    </w:lvl>
    <w:lvl w:ilvl="6" w:tplc="D8D88E1A">
      <w:numFmt w:val="bullet"/>
      <w:lvlText w:val="•"/>
      <w:lvlJc w:val="left"/>
      <w:pPr>
        <w:ind w:left="10035" w:hanging="360"/>
      </w:pPr>
      <w:rPr>
        <w:lang w:val="de-DE" w:eastAsia="en-US" w:bidi="ar-SA"/>
      </w:rPr>
    </w:lvl>
    <w:lvl w:ilvl="7" w:tplc="1F72B5E2">
      <w:numFmt w:val="bullet"/>
      <w:lvlText w:val="•"/>
      <w:lvlJc w:val="left"/>
      <w:pPr>
        <w:ind w:left="11031" w:hanging="360"/>
      </w:pPr>
      <w:rPr>
        <w:lang w:val="de-DE" w:eastAsia="en-US" w:bidi="ar-SA"/>
      </w:rPr>
    </w:lvl>
    <w:lvl w:ilvl="8" w:tplc="53DECFA0">
      <w:numFmt w:val="bullet"/>
      <w:lvlText w:val="•"/>
      <w:lvlJc w:val="left"/>
      <w:pPr>
        <w:ind w:left="12027" w:hanging="360"/>
      </w:pPr>
      <w:rPr>
        <w:lang w:val="de-DE" w:eastAsia="en-US" w:bidi="ar-SA"/>
      </w:rPr>
    </w:lvl>
  </w:abstractNum>
  <w:abstractNum w:abstractNumId="4" w15:restartNumberingAfterBreak="0">
    <w:nsid w:val="17997429"/>
    <w:multiLevelType w:val="hybridMultilevel"/>
    <w:tmpl w:val="592C5F30"/>
    <w:lvl w:ilvl="0" w:tplc="2FC04662">
      <w:start w:val="4"/>
      <w:numFmt w:val="decimal"/>
      <w:lvlText w:val="%1."/>
      <w:lvlJc w:val="left"/>
      <w:pPr>
        <w:ind w:left="116" w:hanging="221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ABA089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4866C9EE">
      <w:numFmt w:val="bullet"/>
      <w:lvlText w:val="•"/>
      <w:lvlJc w:val="left"/>
      <w:pPr>
        <w:ind w:left="1836" w:hanging="360"/>
      </w:pPr>
      <w:rPr>
        <w:lang w:val="de-DE" w:eastAsia="en-US" w:bidi="ar-SA"/>
      </w:rPr>
    </w:lvl>
    <w:lvl w:ilvl="3" w:tplc="3282FFE6">
      <w:numFmt w:val="bullet"/>
      <w:lvlText w:val="•"/>
      <w:lvlJc w:val="left"/>
      <w:pPr>
        <w:ind w:left="2832" w:hanging="360"/>
      </w:pPr>
      <w:rPr>
        <w:lang w:val="de-DE" w:eastAsia="en-US" w:bidi="ar-SA"/>
      </w:rPr>
    </w:lvl>
    <w:lvl w:ilvl="4" w:tplc="A410847C">
      <w:numFmt w:val="bullet"/>
      <w:lvlText w:val="•"/>
      <w:lvlJc w:val="left"/>
      <w:pPr>
        <w:ind w:left="3828" w:hanging="360"/>
      </w:pPr>
      <w:rPr>
        <w:lang w:val="de-DE" w:eastAsia="en-US" w:bidi="ar-SA"/>
      </w:rPr>
    </w:lvl>
    <w:lvl w:ilvl="5" w:tplc="276E1FA0">
      <w:numFmt w:val="bullet"/>
      <w:lvlText w:val="•"/>
      <w:lvlJc w:val="left"/>
      <w:pPr>
        <w:ind w:left="4825" w:hanging="360"/>
      </w:pPr>
      <w:rPr>
        <w:lang w:val="de-DE" w:eastAsia="en-US" w:bidi="ar-SA"/>
      </w:rPr>
    </w:lvl>
    <w:lvl w:ilvl="6" w:tplc="A57882C6">
      <w:numFmt w:val="bullet"/>
      <w:lvlText w:val="•"/>
      <w:lvlJc w:val="left"/>
      <w:pPr>
        <w:ind w:left="5821" w:hanging="360"/>
      </w:pPr>
      <w:rPr>
        <w:lang w:val="de-DE" w:eastAsia="en-US" w:bidi="ar-SA"/>
      </w:rPr>
    </w:lvl>
    <w:lvl w:ilvl="7" w:tplc="8B50F0FE">
      <w:numFmt w:val="bullet"/>
      <w:lvlText w:val="•"/>
      <w:lvlJc w:val="left"/>
      <w:pPr>
        <w:ind w:left="6817" w:hanging="360"/>
      </w:pPr>
      <w:rPr>
        <w:lang w:val="de-DE" w:eastAsia="en-US" w:bidi="ar-SA"/>
      </w:rPr>
    </w:lvl>
    <w:lvl w:ilvl="8" w:tplc="FC669C6A">
      <w:numFmt w:val="bullet"/>
      <w:lvlText w:val="•"/>
      <w:lvlJc w:val="left"/>
      <w:pPr>
        <w:ind w:left="7813" w:hanging="360"/>
      </w:pPr>
      <w:rPr>
        <w:lang w:val="de-DE" w:eastAsia="en-US" w:bidi="ar-SA"/>
      </w:rPr>
    </w:lvl>
  </w:abstractNum>
  <w:abstractNum w:abstractNumId="5" w15:restartNumberingAfterBreak="0">
    <w:nsid w:val="1FEE1B67"/>
    <w:multiLevelType w:val="hybridMultilevel"/>
    <w:tmpl w:val="07C42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6DA5"/>
    <w:multiLevelType w:val="hybridMultilevel"/>
    <w:tmpl w:val="4E82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3C5A"/>
    <w:multiLevelType w:val="hybridMultilevel"/>
    <w:tmpl w:val="9A4CC0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C6B"/>
    <w:multiLevelType w:val="hybridMultilevel"/>
    <w:tmpl w:val="A1C6C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F2F"/>
    <w:multiLevelType w:val="hybridMultilevel"/>
    <w:tmpl w:val="798A0244"/>
    <w:lvl w:ilvl="0" w:tplc="20BE9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2F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CB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5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E1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E5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EF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47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CA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87B"/>
    <w:multiLevelType w:val="hybridMultilevel"/>
    <w:tmpl w:val="00B8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C47B5"/>
    <w:multiLevelType w:val="hybridMultilevel"/>
    <w:tmpl w:val="85208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95AB2"/>
    <w:multiLevelType w:val="hybridMultilevel"/>
    <w:tmpl w:val="62C0DC96"/>
    <w:lvl w:ilvl="0" w:tplc="149ABE1C">
      <w:start w:val="4"/>
      <w:numFmt w:val="decimal"/>
      <w:lvlText w:val="%1."/>
      <w:lvlJc w:val="left"/>
      <w:pPr>
        <w:ind w:left="116" w:hanging="221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E2B6EFF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8B3AAA6E">
      <w:numFmt w:val="bullet"/>
      <w:lvlText w:val="•"/>
      <w:lvlJc w:val="left"/>
      <w:pPr>
        <w:ind w:left="1836" w:hanging="360"/>
      </w:pPr>
      <w:rPr>
        <w:lang w:val="de-DE" w:eastAsia="en-US" w:bidi="ar-SA"/>
      </w:rPr>
    </w:lvl>
    <w:lvl w:ilvl="3" w:tplc="B8F0686E">
      <w:numFmt w:val="bullet"/>
      <w:lvlText w:val="•"/>
      <w:lvlJc w:val="left"/>
      <w:pPr>
        <w:ind w:left="2832" w:hanging="360"/>
      </w:pPr>
      <w:rPr>
        <w:lang w:val="de-DE" w:eastAsia="en-US" w:bidi="ar-SA"/>
      </w:rPr>
    </w:lvl>
    <w:lvl w:ilvl="4" w:tplc="BDCA8134">
      <w:numFmt w:val="bullet"/>
      <w:lvlText w:val="•"/>
      <w:lvlJc w:val="left"/>
      <w:pPr>
        <w:ind w:left="3828" w:hanging="360"/>
      </w:pPr>
      <w:rPr>
        <w:lang w:val="de-DE" w:eastAsia="en-US" w:bidi="ar-SA"/>
      </w:rPr>
    </w:lvl>
    <w:lvl w:ilvl="5" w:tplc="50F6566A">
      <w:numFmt w:val="bullet"/>
      <w:lvlText w:val="•"/>
      <w:lvlJc w:val="left"/>
      <w:pPr>
        <w:ind w:left="4825" w:hanging="360"/>
      </w:pPr>
      <w:rPr>
        <w:lang w:val="de-DE" w:eastAsia="en-US" w:bidi="ar-SA"/>
      </w:rPr>
    </w:lvl>
    <w:lvl w:ilvl="6" w:tplc="AA96BFF0">
      <w:numFmt w:val="bullet"/>
      <w:lvlText w:val="•"/>
      <w:lvlJc w:val="left"/>
      <w:pPr>
        <w:ind w:left="5821" w:hanging="360"/>
      </w:pPr>
      <w:rPr>
        <w:lang w:val="de-DE" w:eastAsia="en-US" w:bidi="ar-SA"/>
      </w:rPr>
    </w:lvl>
    <w:lvl w:ilvl="7" w:tplc="F20A0440">
      <w:numFmt w:val="bullet"/>
      <w:lvlText w:val="•"/>
      <w:lvlJc w:val="left"/>
      <w:pPr>
        <w:ind w:left="6817" w:hanging="360"/>
      </w:pPr>
      <w:rPr>
        <w:lang w:val="de-DE" w:eastAsia="en-US" w:bidi="ar-SA"/>
      </w:rPr>
    </w:lvl>
    <w:lvl w:ilvl="8" w:tplc="6D54AFE2">
      <w:numFmt w:val="bullet"/>
      <w:lvlText w:val="•"/>
      <w:lvlJc w:val="left"/>
      <w:pPr>
        <w:ind w:left="7813" w:hanging="360"/>
      </w:pPr>
      <w:rPr>
        <w:lang w:val="de-DE" w:eastAsia="en-US" w:bidi="ar-SA"/>
      </w:rPr>
    </w:lvl>
  </w:abstractNum>
  <w:abstractNum w:abstractNumId="13" w15:restartNumberingAfterBreak="0">
    <w:nsid w:val="74EF51F4"/>
    <w:multiLevelType w:val="hybridMultilevel"/>
    <w:tmpl w:val="88409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52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737478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58485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624836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81731609">
    <w:abstractNumId w:val="10"/>
  </w:num>
  <w:num w:numId="6" w16cid:durableId="2099254628">
    <w:abstractNumId w:val="5"/>
  </w:num>
  <w:num w:numId="7" w16cid:durableId="224075637">
    <w:abstractNumId w:val="11"/>
  </w:num>
  <w:num w:numId="8" w16cid:durableId="305939452">
    <w:abstractNumId w:val="1"/>
  </w:num>
  <w:num w:numId="9" w16cid:durableId="826241072">
    <w:abstractNumId w:val="6"/>
  </w:num>
  <w:num w:numId="10" w16cid:durableId="807282832">
    <w:abstractNumId w:val="7"/>
  </w:num>
  <w:num w:numId="11" w16cid:durableId="896863027">
    <w:abstractNumId w:val="13"/>
  </w:num>
  <w:num w:numId="12" w16cid:durableId="1784571413">
    <w:abstractNumId w:val="2"/>
  </w:num>
  <w:num w:numId="13" w16cid:durableId="556355707">
    <w:abstractNumId w:val="8"/>
  </w:num>
  <w:num w:numId="14" w16cid:durableId="487862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28"/>
    <w:rsid w:val="00045E07"/>
    <w:rsid w:val="00055FCE"/>
    <w:rsid w:val="00065EEC"/>
    <w:rsid w:val="00076D79"/>
    <w:rsid w:val="00090F91"/>
    <w:rsid w:val="000928D0"/>
    <w:rsid w:val="000B19D6"/>
    <w:rsid w:val="000C148D"/>
    <w:rsid w:val="000D30ED"/>
    <w:rsid w:val="000E497B"/>
    <w:rsid w:val="001146F6"/>
    <w:rsid w:val="0017169A"/>
    <w:rsid w:val="00183DBA"/>
    <w:rsid w:val="001A05DA"/>
    <w:rsid w:val="001E0B1B"/>
    <w:rsid w:val="00226409"/>
    <w:rsid w:val="002B4A04"/>
    <w:rsid w:val="002B4AFF"/>
    <w:rsid w:val="002C0759"/>
    <w:rsid w:val="002D2C1C"/>
    <w:rsid w:val="002F530C"/>
    <w:rsid w:val="00310F2C"/>
    <w:rsid w:val="00344F9B"/>
    <w:rsid w:val="0035535E"/>
    <w:rsid w:val="0036098F"/>
    <w:rsid w:val="00386092"/>
    <w:rsid w:val="00387139"/>
    <w:rsid w:val="003D1D2E"/>
    <w:rsid w:val="00411E07"/>
    <w:rsid w:val="00430C47"/>
    <w:rsid w:val="00462BED"/>
    <w:rsid w:val="004B519E"/>
    <w:rsid w:val="004B67D4"/>
    <w:rsid w:val="004C1F74"/>
    <w:rsid w:val="004C452B"/>
    <w:rsid w:val="004D4210"/>
    <w:rsid w:val="005727AF"/>
    <w:rsid w:val="005D75D2"/>
    <w:rsid w:val="005E48F0"/>
    <w:rsid w:val="005F7D25"/>
    <w:rsid w:val="00627513"/>
    <w:rsid w:val="00641D9E"/>
    <w:rsid w:val="00651B15"/>
    <w:rsid w:val="006576DD"/>
    <w:rsid w:val="00660D5E"/>
    <w:rsid w:val="006727B7"/>
    <w:rsid w:val="00675BFB"/>
    <w:rsid w:val="006766F8"/>
    <w:rsid w:val="0068209E"/>
    <w:rsid w:val="006A779E"/>
    <w:rsid w:val="006B1FCC"/>
    <w:rsid w:val="006D4AD1"/>
    <w:rsid w:val="006D5BCC"/>
    <w:rsid w:val="006E59E4"/>
    <w:rsid w:val="007045E3"/>
    <w:rsid w:val="007367EE"/>
    <w:rsid w:val="0078463E"/>
    <w:rsid w:val="0079162B"/>
    <w:rsid w:val="007D20BC"/>
    <w:rsid w:val="007E7DED"/>
    <w:rsid w:val="00804A0D"/>
    <w:rsid w:val="00854F0A"/>
    <w:rsid w:val="008651A7"/>
    <w:rsid w:val="0089778B"/>
    <w:rsid w:val="008B0782"/>
    <w:rsid w:val="008B1E7D"/>
    <w:rsid w:val="008D537F"/>
    <w:rsid w:val="008D684C"/>
    <w:rsid w:val="008E6B33"/>
    <w:rsid w:val="0096629F"/>
    <w:rsid w:val="00994873"/>
    <w:rsid w:val="009A5335"/>
    <w:rsid w:val="009B482C"/>
    <w:rsid w:val="00A26F32"/>
    <w:rsid w:val="00A60344"/>
    <w:rsid w:val="00A6388F"/>
    <w:rsid w:val="00A91495"/>
    <w:rsid w:val="00AB6297"/>
    <w:rsid w:val="00AE6F71"/>
    <w:rsid w:val="00B20864"/>
    <w:rsid w:val="00B2101C"/>
    <w:rsid w:val="00B34317"/>
    <w:rsid w:val="00B71B2F"/>
    <w:rsid w:val="00B90B5D"/>
    <w:rsid w:val="00BB3848"/>
    <w:rsid w:val="00D138BF"/>
    <w:rsid w:val="00D572B5"/>
    <w:rsid w:val="00D57DAB"/>
    <w:rsid w:val="00D62417"/>
    <w:rsid w:val="00D6783C"/>
    <w:rsid w:val="00D703B4"/>
    <w:rsid w:val="00D91AFA"/>
    <w:rsid w:val="00D920DB"/>
    <w:rsid w:val="00DA188B"/>
    <w:rsid w:val="00DC0628"/>
    <w:rsid w:val="00DC0E16"/>
    <w:rsid w:val="00DC7CB6"/>
    <w:rsid w:val="00DF2308"/>
    <w:rsid w:val="00E45351"/>
    <w:rsid w:val="00E90E31"/>
    <w:rsid w:val="00EA0D57"/>
    <w:rsid w:val="00EB44E7"/>
    <w:rsid w:val="00EE7E20"/>
    <w:rsid w:val="00EF28EC"/>
    <w:rsid w:val="00F004EB"/>
    <w:rsid w:val="00F501B1"/>
    <w:rsid w:val="00F5578F"/>
    <w:rsid w:val="00F561A4"/>
    <w:rsid w:val="00F6019D"/>
    <w:rsid w:val="00F6438B"/>
    <w:rsid w:val="00F65FA2"/>
    <w:rsid w:val="00FA6DA3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FAB"/>
  <w15:chartTrackingRefBased/>
  <w15:docId w15:val="{D809B9B1-1CDB-4046-ACE5-127ACEB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13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627513"/>
    <w:pPr>
      <w:widowControl w:val="0"/>
      <w:autoSpaceDE w:val="0"/>
      <w:autoSpaceDN w:val="0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7513"/>
    <w:rPr>
      <w:rFonts w:ascii="Carlito" w:eastAsia="Carlito" w:hAnsi="Carlito" w:cs="Carlito"/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2751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627513"/>
    <w:pPr>
      <w:widowControl w:val="0"/>
      <w:autoSpaceDE w:val="0"/>
      <w:autoSpaceDN w:val="0"/>
      <w:ind w:left="836"/>
    </w:pPr>
    <w:rPr>
      <w:rFonts w:ascii="Carlito" w:eastAsia="Carlito" w:hAnsi="Carlito" w:cs="Carlito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27513"/>
    <w:rPr>
      <w:rFonts w:ascii="Carlito" w:eastAsia="Carlito" w:hAnsi="Carlito" w:cs="Carlito"/>
    </w:rPr>
  </w:style>
  <w:style w:type="paragraph" w:styleId="Listenabsatz">
    <w:name w:val="List Paragraph"/>
    <w:basedOn w:val="Standard"/>
    <w:uiPriority w:val="34"/>
    <w:qFormat/>
    <w:rsid w:val="00627513"/>
    <w:pPr>
      <w:widowControl w:val="0"/>
      <w:autoSpaceDE w:val="0"/>
      <w:autoSpaceDN w:val="0"/>
      <w:ind w:left="836" w:hanging="361"/>
    </w:pPr>
    <w:rPr>
      <w:rFonts w:ascii="Carlito" w:eastAsia="Carlito" w:hAnsi="Carlito" w:cs="Carli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9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97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45E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76D79"/>
    <w:rPr>
      <w:b/>
      <w:bCs/>
    </w:rPr>
  </w:style>
  <w:style w:type="paragraph" w:styleId="berarbeitung">
    <w:name w:val="Revision"/>
    <w:hidden/>
    <w:uiPriority w:val="99"/>
    <w:semiHidden/>
    <w:rsid w:val="00B2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werbung@damigr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AB00-AA41-4F1E-91BB-10D9EB2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 | DaMigra e.V.</dc:creator>
  <cp:keywords/>
  <dc:description/>
  <cp:lastModifiedBy>Mascolo | DaMigra e.V.</cp:lastModifiedBy>
  <cp:revision>2</cp:revision>
  <cp:lastPrinted>2023-02-16T15:38:00Z</cp:lastPrinted>
  <dcterms:created xsi:type="dcterms:W3CDTF">2023-02-17T10:24:00Z</dcterms:created>
  <dcterms:modified xsi:type="dcterms:W3CDTF">2023-02-17T10:24:00Z</dcterms:modified>
</cp:coreProperties>
</file>